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18" w:rsidRDefault="00103EA9">
      <w:r>
        <w:rPr>
          <w:rFonts w:ascii="Helvetica" w:hAnsi="Helvetica" w:cs="Helvetica"/>
          <w:color w:val="333333"/>
          <w:sz w:val="28"/>
          <w:szCs w:val="28"/>
          <w:shd w:val="clear" w:color="auto" w:fill="F9F9F9"/>
        </w:rPr>
        <w:t>Предмет: Клиническая диагностика Выбрать любое болеющее животное (домашнее) наблюдать за ним дней 5-7. Наблюдение, заключение заболевания.</w:t>
      </w:r>
    </w:p>
    <w:sectPr w:rsidR="00323D18" w:rsidSect="0032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103EA9"/>
    <w:rsid w:val="00103EA9"/>
    <w:rsid w:val="00323D18"/>
    <w:rsid w:val="006A3928"/>
    <w:rsid w:val="00835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>SPecialiST RePack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2016-06-23T13:00:00Z</dcterms:created>
  <dcterms:modified xsi:type="dcterms:W3CDTF">2016-06-23T13:01:00Z</dcterms:modified>
</cp:coreProperties>
</file>