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D5" w:rsidRPr="00AF1173" w:rsidRDefault="004334D5" w:rsidP="004334D5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МИНОБРНАУКИ РОССИИ</w:t>
      </w:r>
    </w:p>
    <w:p w:rsidR="004334D5" w:rsidRPr="00AF1173" w:rsidRDefault="004334D5" w:rsidP="004334D5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 xml:space="preserve"> Федеральное государственное бюджетное образовательное учреждение </w:t>
      </w:r>
    </w:p>
    <w:p w:rsidR="004334D5" w:rsidRPr="00AF1173" w:rsidRDefault="004334D5" w:rsidP="004334D5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высшего профессионального образования</w:t>
      </w:r>
    </w:p>
    <w:p w:rsidR="004334D5" w:rsidRDefault="004334D5" w:rsidP="004334D5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 xml:space="preserve">«Восточно-Сибирский государственный университет </w:t>
      </w:r>
    </w:p>
    <w:p w:rsidR="004334D5" w:rsidRPr="00AF1173" w:rsidRDefault="004334D5" w:rsidP="004334D5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технологий и управления»</w:t>
      </w:r>
    </w:p>
    <w:p w:rsidR="004334D5" w:rsidRPr="00AF1173" w:rsidRDefault="004334D5" w:rsidP="00433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Институт экономики и права</w:t>
      </w:r>
    </w:p>
    <w:p w:rsidR="004334D5" w:rsidRPr="00AF1173" w:rsidRDefault="004334D5" w:rsidP="004334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Юридический факультет</w:t>
      </w:r>
    </w:p>
    <w:p w:rsidR="004334D5" w:rsidRPr="00AF1173" w:rsidRDefault="004334D5" w:rsidP="004334D5">
      <w:pPr>
        <w:jc w:val="center"/>
        <w:rPr>
          <w:sz w:val="28"/>
          <w:szCs w:val="28"/>
        </w:rPr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B543D4" w:rsidRDefault="00B543D4" w:rsidP="004334D5">
      <w:pPr>
        <w:jc w:val="center"/>
        <w:rPr>
          <w:sz w:val="28"/>
          <w:szCs w:val="28"/>
        </w:rPr>
      </w:pPr>
    </w:p>
    <w:p w:rsidR="00B543D4" w:rsidRDefault="00B543D4" w:rsidP="004334D5">
      <w:pPr>
        <w:jc w:val="center"/>
        <w:rPr>
          <w:sz w:val="28"/>
          <w:szCs w:val="28"/>
        </w:rPr>
      </w:pPr>
    </w:p>
    <w:p w:rsidR="004334D5" w:rsidRDefault="004334D5" w:rsidP="004334D5">
      <w:pPr>
        <w:jc w:val="center"/>
        <w:rPr>
          <w:sz w:val="28"/>
          <w:szCs w:val="28"/>
        </w:rPr>
      </w:pPr>
      <w:r w:rsidRPr="00AF1173">
        <w:rPr>
          <w:sz w:val="28"/>
          <w:szCs w:val="28"/>
        </w:rPr>
        <w:t xml:space="preserve">МЕТОДИЧЕСКИЕ УКАЗАНИЯ ПО </w:t>
      </w:r>
      <w:r>
        <w:rPr>
          <w:sz w:val="28"/>
          <w:szCs w:val="28"/>
        </w:rPr>
        <w:t>ОФОРМЛЕНИЮ</w:t>
      </w:r>
    </w:p>
    <w:p w:rsidR="004334D5" w:rsidRDefault="004334D5" w:rsidP="004334D5">
      <w:pPr>
        <w:jc w:val="center"/>
        <w:rPr>
          <w:sz w:val="28"/>
          <w:szCs w:val="28"/>
        </w:rPr>
      </w:pPr>
      <w:r w:rsidRPr="00AF1173">
        <w:rPr>
          <w:sz w:val="28"/>
          <w:szCs w:val="28"/>
        </w:rPr>
        <w:t xml:space="preserve"> ДИПЛОМНОЙ (ВЫПУСКНОЙ КВАЛИФИКАЦИОННОЙ) </w:t>
      </w:r>
      <w:r>
        <w:rPr>
          <w:sz w:val="28"/>
          <w:szCs w:val="28"/>
        </w:rPr>
        <w:t xml:space="preserve"> </w:t>
      </w:r>
    </w:p>
    <w:p w:rsidR="004334D5" w:rsidRPr="00AF1173" w:rsidRDefault="004334D5" w:rsidP="004334D5">
      <w:pPr>
        <w:jc w:val="center"/>
        <w:rPr>
          <w:sz w:val="28"/>
          <w:szCs w:val="28"/>
        </w:rPr>
      </w:pPr>
      <w:r w:rsidRPr="00AF1173">
        <w:rPr>
          <w:sz w:val="28"/>
          <w:szCs w:val="28"/>
        </w:rPr>
        <w:t xml:space="preserve">РАБОТЫ ДЛЯ СТУДЕНТОВ </w:t>
      </w:r>
    </w:p>
    <w:p w:rsidR="004334D5" w:rsidRPr="00AF1173" w:rsidRDefault="004334D5" w:rsidP="004334D5">
      <w:pPr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СПЕЦИАЛЬНОСТИ 030501 «ЮРИСПРУДЕНЦИЯ»,</w:t>
      </w:r>
    </w:p>
    <w:p w:rsidR="004334D5" w:rsidRPr="00AF1173" w:rsidRDefault="004334D5" w:rsidP="004334D5">
      <w:pPr>
        <w:jc w:val="center"/>
        <w:rPr>
          <w:sz w:val="28"/>
          <w:szCs w:val="28"/>
        </w:rPr>
      </w:pPr>
      <w:r w:rsidRPr="00AF1173">
        <w:rPr>
          <w:sz w:val="28"/>
          <w:szCs w:val="28"/>
        </w:rPr>
        <w:t>НАПРАВЛЕНИЯ 030</w:t>
      </w:r>
      <w:r>
        <w:rPr>
          <w:sz w:val="28"/>
          <w:szCs w:val="28"/>
        </w:rPr>
        <w:t>900</w:t>
      </w:r>
      <w:r w:rsidRPr="00AF1173">
        <w:rPr>
          <w:sz w:val="28"/>
          <w:szCs w:val="28"/>
        </w:rPr>
        <w:t xml:space="preserve"> «ЮРИСПРУДЕНЦИЯ»</w:t>
      </w:r>
    </w:p>
    <w:p w:rsidR="004334D5" w:rsidRPr="00AF1173" w:rsidRDefault="004334D5" w:rsidP="004334D5">
      <w:pPr>
        <w:jc w:val="center"/>
        <w:rPr>
          <w:sz w:val="28"/>
          <w:szCs w:val="28"/>
        </w:rPr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4334D5" w:rsidRDefault="004334D5" w:rsidP="004334D5">
      <w:pPr>
        <w:jc w:val="center"/>
      </w:pPr>
    </w:p>
    <w:p w:rsidR="005012F1" w:rsidRDefault="005012F1" w:rsidP="004334D5">
      <w:pPr>
        <w:jc w:val="center"/>
      </w:pPr>
    </w:p>
    <w:p w:rsidR="005012F1" w:rsidRDefault="005012F1" w:rsidP="004334D5">
      <w:pPr>
        <w:jc w:val="center"/>
      </w:pPr>
    </w:p>
    <w:p w:rsidR="004334D5" w:rsidRDefault="004334D5" w:rsidP="004334D5">
      <w:pPr>
        <w:jc w:val="center"/>
      </w:pPr>
      <w:r>
        <w:t>ИЗДАТЕЛЬСТВО ВСГУТУ</w:t>
      </w:r>
    </w:p>
    <w:p w:rsidR="004334D5" w:rsidRDefault="004334D5" w:rsidP="004334D5">
      <w:pPr>
        <w:jc w:val="center"/>
      </w:pPr>
      <w:r>
        <w:t>УЛАН-УДЭ, 2014</w:t>
      </w:r>
    </w:p>
    <w:p w:rsidR="004334D5" w:rsidRDefault="004334D5" w:rsidP="004334D5">
      <w:pPr>
        <w:jc w:val="center"/>
      </w:pPr>
      <w:r>
        <w:br w:type="page"/>
      </w:r>
    </w:p>
    <w:p w:rsidR="004334D5" w:rsidRDefault="004334D5" w:rsidP="004334D5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Утверждено учебно-методическим советом ЮФ ВСГУТУ</w:t>
      </w:r>
    </w:p>
    <w:p w:rsidR="004334D5" w:rsidRDefault="004334D5" w:rsidP="004334D5">
      <w:pPr>
        <w:jc w:val="center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A83DDC" w:rsidRDefault="004334D5" w:rsidP="00433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r w:rsidR="00A83DDC">
        <w:rPr>
          <w:sz w:val="28"/>
          <w:szCs w:val="28"/>
        </w:rPr>
        <w:t>М.Э. Шодонова, к.ю.н., доцент</w:t>
      </w:r>
    </w:p>
    <w:p w:rsidR="004334D5" w:rsidRDefault="00A83DDC" w:rsidP="00433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334D5">
        <w:rPr>
          <w:sz w:val="28"/>
          <w:szCs w:val="28"/>
        </w:rPr>
        <w:t>И.Г. Бадмаева, ст</w:t>
      </w:r>
      <w:proofErr w:type="gramStart"/>
      <w:r w:rsidR="004334D5">
        <w:rPr>
          <w:sz w:val="28"/>
          <w:szCs w:val="28"/>
        </w:rPr>
        <w:t>.п</w:t>
      </w:r>
      <w:proofErr w:type="gramEnd"/>
      <w:r w:rsidR="004334D5">
        <w:rPr>
          <w:sz w:val="28"/>
          <w:szCs w:val="28"/>
        </w:rPr>
        <w:t>реп.</w:t>
      </w: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Pr="00B543D4" w:rsidRDefault="004334D5" w:rsidP="004334D5">
      <w:pPr>
        <w:ind w:firstLine="540"/>
        <w:jc w:val="both"/>
        <w:rPr>
          <w:color w:val="000000"/>
          <w:sz w:val="28"/>
          <w:szCs w:val="28"/>
        </w:rPr>
      </w:pPr>
      <w:r w:rsidRPr="00B543D4">
        <w:rPr>
          <w:color w:val="000000"/>
          <w:sz w:val="28"/>
          <w:szCs w:val="28"/>
        </w:rPr>
        <w:t xml:space="preserve">Методические указания по </w:t>
      </w:r>
      <w:r w:rsidR="00B543D4">
        <w:rPr>
          <w:color w:val="000000"/>
          <w:sz w:val="28"/>
          <w:szCs w:val="28"/>
        </w:rPr>
        <w:t xml:space="preserve">оформлению </w:t>
      </w:r>
      <w:r w:rsidRPr="00B543D4">
        <w:rPr>
          <w:color w:val="000000"/>
          <w:sz w:val="28"/>
          <w:szCs w:val="28"/>
        </w:rPr>
        <w:t>дипломной (выпускной квалиф</w:t>
      </w:r>
      <w:r w:rsidRPr="00B543D4">
        <w:rPr>
          <w:color w:val="000000"/>
          <w:sz w:val="28"/>
          <w:szCs w:val="28"/>
        </w:rPr>
        <w:t>и</w:t>
      </w:r>
      <w:r w:rsidRPr="00B543D4">
        <w:rPr>
          <w:color w:val="000000"/>
          <w:sz w:val="28"/>
          <w:szCs w:val="28"/>
        </w:rPr>
        <w:t>кационной) работы для студентов специальности 030501 «Юриспруденция»,</w:t>
      </w:r>
      <w:r w:rsidR="00B543D4">
        <w:rPr>
          <w:color w:val="000000"/>
          <w:sz w:val="28"/>
          <w:szCs w:val="28"/>
        </w:rPr>
        <w:t xml:space="preserve"> направления </w:t>
      </w:r>
      <w:r w:rsidRPr="00B543D4">
        <w:rPr>
          <w:color w:val="000000"/>
          <w:sz w:val="28"/>
          <w:szCs w:val="28"/>
        </w:rPr>
        <w:t xml:space="preserve">030900 «Юриспруденция» / Сост. </w:t>
      </w:r>
      <w:r w:rsidR="00A83DDC">
        <w:rPr>
          <w:sz w:val="28"/>
          <w:szCs w:val="28"/>
        </w:rPr>
        <w:t xml:space="preserve">М.Э. Шодонова, </w:t>
      </w:r>
      <w:r w:rsidRPr="00B543D4">
        <w:rPr>
          <w:color w:val="000000"/>
          <w:sz w:val="28"/>
          <w:szCs w:val="28"/>
        </w:rPr>
        <w:t>И.Г. Бадмаева – Улан-Удэ: Изд-во ВСГ</w:t>
      </w:r>
      <w:r w:rsidR="00020357">
        <w:rPr>
          <w:color w:val="000000"/>
          <w:sz w:val="28"/>
          <w:szCs w:val="28"/>
        </w:rPr>
        <w:t>У</w:t>
      </w:r>
      <w:r w:rsidRPr="00B543D4">
        <w:rPr>
          <w:color w:val="000000"/>
          <w:sz w:val="28"/>
          <w:szCs w:val="28"/>
        </w:rPr>
        <w:t xml:space="preserve">ТУ, 2014. – </w:t>
      </w:r>
      <w:r w:rsidR="00A83DDC">
        <w:rPr>
          <w:color w:val="000000"/>
          <w:sz w:val="28"/>
          <w:szCs w:val="28"/>
        </w:rPr>
        <w:t>2</w:t>
      </w:r>
      <w:r w:rsidR="00A27676">
        <w:rPr>
          <w:color w:val="000000"/>
          <w:sz w:val="28"/>
          <w:szCs w:val="28"/>
        </w:rPr>
        <w:t>7</w:t>
      </w:r>
      <w:r w:rsidRPr="00B543D4">
        <w:rPr>
          <w:color w:val="000000"/>
          <w:sz w:val="28"/>
          <w:szCs w:val="28"/>
        </w:rPr>
        <w:t>с.</w:t>
      </w:r>
    </w:p>
    <w:p w:rsidR="004334D5" w:rsidRPr="004334D5" w:rsidRDefault="004334D5" w:rsidP="004334D5">
      <w:pPr>
        <w:jc w:val="both"/>
        <w:rPr>
          <w:color w:val="FF0000"/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jc w:val="both"/>
        <w:rPr>
          <w:sz w:val="28"/>
          <w:szCs w:val="28"/>
        </w:rPr>
      </w:pPr>
    </w:p>
    <w:p w:rsidR="004334D5" w:rsidRDefault="004334D5" w:rsidP="00433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методические указания содержат  основные требования для написания дипло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ной работы, стандарты оформления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334D5" w:rsidRDefault="004334D5" w:rsidP="004334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Предназначены для студентов</w:t>
      </w:r>
      <w:r w:rsidR="00A83DDC" w:rsidRPr="00A83DDC">
        <w:rPr>
          <w:color w:val="000000"/>
          <w:sz w:val="28"/>
          <w:szCs w:val="28"/>
        </w:rPr>
        <w:t xml:space="preserve"> </w:t>
      </w:r>
      <w:r w:rsidR="00A83DDC" w:rsidRPr="00B543D4">
        <w:rPr>
          <w:color w:val="000000"/>
          <w:sz w:val="28"/>
          <w:szCs w:val="28"/>
        </w:rPr>
        <w:t>специальности 030501 «Юриспруденция»,</w:t>
      </w:r>
      <w:r w:rsidR="00A83DDC">
        <w:rPr>
          <w:color w:val="000000"/>
          <w:sz w:val="28"/>
          <w:szCs w:val="28"/>
        </w:rPr>
        <w:t xml:space="preserve"> направления </w:t>
      </w:r>
      <w:r w:rsidR="00A83DDC" w:rsidRPr="00B543D4">
        <w:rPr>
          <w:color w:val="000000"/>
          <w:sz w:val="28"/>
          <w:szCs w:val="28"/>
        </w:rPr>
        <w:t>030900 «Юриспруденция»</w:t>
      </w:r>
      <w:r w:rsidR="00A83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всех форм обучения.</w:t>
      </w:r>
    </w:p>
    <w:p w:rsidR="004334D5" w:rsidRPr="009729CB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E3CAC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85404" w:rsidRDefault="00D85404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D85404" w:rsidRDefault="00D85404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E41203" w:rsidRDefault="00E41203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en-US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1 .</w:t>
      </w:r>
      <w:r w:rsidRPr="008F38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ОФОРМЛЕНИЕ СТРУКТУРНЫХ ЭЛЕМЕНТОВ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8F386F">
        <w:rPr>
          <w:b/>
          <w:sz w:val="28"/>
          <w:szCs w:val="28"/>
        </w:rPr>
        <w:t xml:space="preserve"> ВЫПУСКНОЙ КВАЛИФИКАЦИОННОЙ РАБОТЫ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91208D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E0">
        <w:rPr>
          <w:b/>
          <w:sz w:val="28"/>
          <w:szCs w:val="28"/>
        </w:rPr>
        <w:t>ТИТУЛЬНЫЙ ЛИСТ.</w:t>
      </w:r>
      <w:r w:rsidRPr="002257E0">
        <w:rPr>
          <w:sz w:val="28"/>
          <w:szCs w:val="28"/>
        </w:rPr>
        <w:t xml:space="preserve"> </w:t>
      </w:r>
    </w:p>
    <w:p w:rsidR="0091208D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E0">
        <w:rPr>
          <w:sz w:val="28"/>
          <w:szCs w:val="28"/>
        </w:rPr>
        <w:t xml:space="preserve">Титульный лист является первой страницей работы </w:t>
      </w:r>
      <w:r w:rsidR="0091208D">
        <w:rPr>
          <w:b/>
          <w:sz w:val="28"/>
          <w:szCs w:val="28"/>
        </w:rPr>
        <w:t>(Приложение</w:t>
      </w:r>
      <w:r w:rsidRPr="0091208D">
        <w:rPr>
          <w:b/>
          <w:sz w:val="28"/>
          <w:szCs w:val="28"/>
        </w:rPr>
        <w:t xml:space="preserve"> 1</w:t>
      </w:r>
      <w:r w:rsidR="0091208D">
        <w:rPr>
          <w:b/>
          <w:sz w:val="28"/>
          <w:szCs w:val="28"/>
        </w:rPr>
        <w:t>).</w:t>
      </w:r>
      <w:r w:rsidR="0091208D" w:rsidRPr="0091208D">
        <w:rPr>
          <w:b/>
          <w:sz w:val="28"/>
          <w:szCs w:val="28"/>
        </w:rPr>
        <w:t xml:space="preserve"> </w:t>
      </w:r>
    </w:p>
    <w:p w:rsidR="0043370A" w:rsidRPr="002257E0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7E0">
        <w:rPr>
          <w:sz w:val="28"/>
          <w:szCs w:val="28"/>
        </w:rPr>
        <w:t>На</w:t>
      </w:r>
      <w:r w:rsidRPr="002257E0">
        <w:rPr>
          <w:sz w:val="28"/>
          <w:szCs w:val="28"/>
        </w:rPr>
        <w:t>д</w:t>
      </w:r>
      <w:r w:rsidRPr="002257E0">
        <w:rPr>
          <w:sz w:val="28"/>
          <w:szCs w:val="28"/>
        </w:rPr>
        <w:t>писи, относящиеся к наименованию</w:t>
      </w:r>
      <w:r w:rsidR="00A83DDC">
        <w:rPr>
          <w:sz w:val="28"/>
          <w:szCs w:val="28"/>
        </w:rPr>
        <w:t xml:space="preserve"> Министерства РФ</w:t>
      </w:r>
      <w:r w:rsidRPr="002257E0">
        <w:rPr>
          <w:sz w:val="28"/>
          <w:szCs w:val="28"/>
        </w:rPr>
        <w:t>, университета, факультета, кафедры, темы выпускной квалификационной раб</w:t>
      </w:r>
      <w:r w:rsidRPr="002257E0">
        <w:rPr>
          <w:sz w:val="28"/>
          <w:szCs w:val="28"/>
        </w:rPr>
        <w:t>о</w:t>
      </w:r>
      <w:r w:rsidRPr="002257E0">
        <w:rPr>
          <w:sz w:val="28"/>
          <w:szCs w:val="28"/>
        </w:rPr>
        <w:t xml:space="preserve">ты, выполняются </w:t>
      </w:r>
      <w:r w:rsidRPr="0091208D">
        <w:rPr>
          <w:sz w:val="28"/>
          <w:szCs w:val="28"/>
        </w:rPr>
        <w:t>шрифтом</w:t>
      </w:r>
      <w:r w:rsidR="0091208D">
        <w:rPr>
          <w:sz w:val="28"/>
          <w:szCs w:val="28"/>
        </w:rPr>
        <w:t xml:space="preserve"> </w:t>
      </w:r>
      <w:r w:rsidR="0091208D">
        <w:rPr>
          <w:sz w:val="28"/>
          <w:szCs w:val="28"/>
          <w:lang w:val="en-US"/>
        </w:rPr>
        <w:t>Times</w:t>
      </w:r>
      <w:r w:rsidR="0091208D" w:rsidRPr="0091208D">
        <w:rPr>
          <w:sz w:val="28"/>
          <w:szCs w:val="28"/>
        </w:rPr>
        <w:t xml:space="preserve"> </w:t>
      </w:r>
      <w:r w:rsidR="0091208D">
        <w:rPr>
          <w:sz w:val="28"/>
          <w:szCs w:val="28"/>
          <w:lang w:val="en-US"/>
        </w:rPr>
        <w:t>New</w:t>
      </w:r>
      <w:r w:rsidR="0091208D" w:rsidRPr="0091208D">
        <w:rPr>
          <w:sz w:val="28"/>
          <w:szCs w:val="28"/>
        </w:rPr>
        <w:t xml:space="preserve"> </w:t>
      </w:r>
      <w:r w:rsidR="0091208D">
        <w:rPr>
          <w:sz w:val="28"/>
          <w:szCs w:val="28"/>
          <w:lang w:val="en-US"/>
        </w:rPr>
        <w:t>Roman</w:t>
      </w:r>
      <w:r w:rsidR="0091208D">
        <w:rPr>
          <w:sz w:val="28"/>
          <w:szCs w:val="28"/>
        </w:rPr>
        <w:t xml:space="preserve">, размер шрифта </w:t>
      </w:r>
      <w:r w:rsidRPr="0091208D">
        <w:rPr>
          <w:sz w:val="28"/>
          <w:szCs w:val="28"/>
        </w:rPr>
        <w:t>12</w:t>
      </w:r>
      <w:r w:rsidR="0091208D">
        <w:rPr>
          <w:sz w:val="28"/>
          <w:szCs w:val="28"/>
        </w:rPr>
        <w:t xml:space="preserve">, одинарный интервал, </w:t>
      </w:r>
      <w:r w:rsidR="0091208D" w:rsidRPr="0091208D">
        <w:rPr>
          <w:sz w:val="28"/>
          <w:szCs w:val="28"/>
        </w:rPr>
        <w:t>ПРОПИСНЫМИ</w:t>
      </w:r>
      <w:r w:rsidR="0091208D" w:rsidRPr="0091208D">
        <w:rPr>
          <w:b/>
          <w:sz w:val="28"/>
          <w:szCs w:val="28"/>
        </w:rPr>
        <w:t xml:space="preserve"> </w:t>
      </w:r>
      <w:r w:rsidR="0091208D">
        <w:rPr>
          <w:sz w:val="28"/>
          <w:szCs w:val="28"/>
        </w:rPr>
        <w:t>буквами, другие надписи</w:t>
      </w:r>
      <w:r>
        <w:rPr>
          <w:sz w:val="28"/>
          <w:szCs w:val="28"/>
        </w:rPr>
        <w:t xml:space="preserve"> </w:t>
      </w:r>
      <w:r w:rsidR="0091208D">
        <w:rPr>
          <w:sz w:val="28"/>
          <w:szCs w:val="28"/>
        </w:rPr>
        <w:t xml:space="preserve">- </w:t>
      </w:r>
      <w:r w:rsidR="0091208D" w:rsidRPr="0091208D">
        <w:rPr>
          <w:caps/>
          <w:sz w:val="28"/>
          <w:szCs w:val="28"/>
        </w:rPr>
        <w:t>строчными</w:t>
      </w:r>
      <w:r w:rsidRPr="0091208D">
        <w:rPr>
          <w:caps/>
          <w:sz w:val="28"/>
          <w:szCs w:val="28"/>
        </w:rPr>
        <w:t xml:space="preserve"> </w:t>
      </w:r>
      <w:r w:rsidR="0091208D">
        <w:rPr>
          <w:sz w:val="28"/>
          <w:szCs w:val="28"/>
        </w:rPr>
        <w:t>буквами.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На титульном листе должно быть: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наименование </w:t>
      </w:r>
      <w:r w:rsidR="00A83DDC">
        <w:rPr>
          <w:sz w:val="28"/>
          <w:szCs w:val="28"/>
        </w:rPr>
        <w:t xml:space="preserve">министерства, </w:t>
      </w:r>
      <w:r w:rsidRPr="00E652F3">
        <w:rPr>
          <w:sz w:val="28"/>
          <w:szCs w:val="28"/>
        </w:rPr>
        <w:t>университета, факультета, кафедры;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обозначение характера работы (выпускная квалификационная);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</w:t>
      </w:r>
      <w:r w:rsidR="00A83DDC"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номер (код), идентифицирующий документ</w:t>
      </w:r>
      <w:r>
        <w:rPr>
          <w:sz w:val="28"/>
          <w:szCs w:val="28"/>
        </w:rPr>
        <w:t>, т.е.</w:t>
      </w:r>
      <w:r w:rsidRPr="00E652F3">
        <w:rPr>
          <w:sz w:val="28"/>
          <w:szCs w:val="28"/>
        </w:rPr>
        <w:t xml:space="preserve"> обозначение в соответс</w:t>
      </w:r>
      <w:r w:rsidRPr="00E652F3">
        <w:rPr>
          <w:sz w:val="28"/>
          <w:szCs w:val="28"/>
        </w:rPr>
        <w:t>т</w:t>
      </w:r>
      <w:r w:rsidRPr="00E652F3">
        <w:rPr>
          <w:sz w:val="28"/>
          <w:szCs w:val="28"/>
        </w:rPr>
        <w:t>вии со стандартом</w:t>
      </w:r>
      <w:r>
        <w:rPr>
          <w:sz w:val="28"/>
          <w:szCs w:val="28"/>
        </w:rPr>
        <w:t xml:space="preserve"> (</w:t>
      </w:r>
      <w:r w:rsidRPr="0091208D">
        <w:rPr>
          <w:b/>
          <w:sz w:val="28"/>
          <w:szCs w:val="28"/>
        </w:rPr>
        <w:t>Приложение 2</w:t>
      </w:r>
      <w:r w:rsidRPr="00E652F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83DDC" w:rsidRPr="00E652F3" w:rsidRDefault="00A83DDC" w:rsidP="00A83D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точное наименование выпускной квалификационной работы по приказу;</w:t>
      </w:r>
    </w:p>
    <w:p w:rsidR="00A83DDC" w:rsidRPr="00E652F3" w:rsidRDefault="00A83DDC" w:rsidP="00A83D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фамилия, имя, отчество студента;</w:t>
      </w:r>
    </w:p>
    <w:p w:rsidR="00A83DDC" w:rsidRPr="00E652F3" w:rsidRDefault="00A83DDC" w:rsidP="00A83D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форма обучения (очная, </w:t>
      </w:r>
      <w:r>
        <w:rPr>
          <w:sz w:val="28"/>
          <w:szCs w:val="28"/>
        </w:rPr>
        <w:t xml:space="preserve">очная сокращенная, </w:t>
      </w:r>
      <w:r w:rsidRPr="00E652F3">
        <w:rPr>
          <w:sz w:val="28"/>
          <w:szCs w:val="28"/>
        </w:rPr>
        <w:t>заочная</w:t>
      </w:r>
      <w:r>
        <w:rPr>
          <w:sz w:val="28"/>
          <w:szCs w:val="28"/>
        </w:rPr>
        <w:t xml:space="preserve"> сокращенная</w:t>
      </w:r>
      <w:r w:rsidRPr="00E652F3">
        <w:rPr>
          <w:sz w:val="28"/>
          <w:szCs w:val="28"/>
        </w:rPr>
        <w:t>, вечерняя</w:t>
      </w:r>
      <w:r>
        <w:rPr>
          <w:sz w:val="28"/>
          <w:szCs w:val="28"/>
        </w:rPr>
        <w:t xml:space="preserve"> сокращенная</w:t>
      </w:r>
      <w:r w:rsidRPr="00E652F3">
        <w:rPr>
          <w:sz w:val="28"/>
          <w:szCs w:val="28"/>
        </w:rPr>
        <w:t>)</w:t>
      </w:r>
    </w:p>
    <w:p w:rsidR="00A83DDC" w:rsidRPr="00E652F3" w:rsidRDefault="00A83DDC" w:rsidP="00A83D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код учебной группы</w:t>
      </w:r>
      <w:r>
        <w:rPr>
          <w:sz w:val="28"/>
          <w:szCs w:val="28"/>
        </w:rPr>
        <w:t xml:space="preserve"> (при 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>)</w:t>
      </w:r>
      <w:r w:rsidRPr="00E652F3">
        <w:rPr>
          <w:sz w:val="28"/>
          <w:szCs w:val="28"/>
        </w:rPr>
        <w:t>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</w:t>
      </w:r>
      <w:r w:rsidR="00A83DDC"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ученое звание, ученая степень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и </w:t>
      </w:r>
      <w:r w:rsidR="00A83DDC">
        <w:rPr>
          <w:sz w:val="28"/>
          <w:szCs w:val="28"/>
        </w:rPr>
        <w:t>Ф.</w:t>
      </w:r>
      <w:r w:rsidRPr="00E652F3">
        <w:rPr>
          <w:sz w:val="28"/>
          <w:szCs w:val="28"/>
        </w:rPr>
        <w:t>И.О. руководи</w:t>
      </w:r>
      <w:r w:rsidR="00A83DDC">
        <w:rPr>
          <w:sz w:val="28"/>
          <w:szCs w:val="28"/>
        </w:rPr>
        <w:t>теля ВКР,</w:t>
      </w:r>
      <w:r w:rsidRPr="00E652F3">
        <w:rPr>
          <w:sz w:val="28"/>
          <w:szCs w:val="28"/>
        </w:rPr>
        <w:t xml:space="preserve"> нормоконтролера,</w:t>
      </w:r>
      <w:r>
        <w:rPr>
          <w:sz w:val="28"/>
          <w:szCs w:val="28"/>
        </w:rPr>
        <w:t xml:space="preserve"> рецензента (данные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</w:t>
      </w:r>
      <w:r w:rsidRPr="00E652F3">
        <w:rPr>
          <w:sz w:val="28"/>
          <w:szCs w:val="28"/>
        </w:rPr>
        <w:t>го</w:t>
      </w:r>
      <w:proofErr w:type="gramEnd"/>
      <w:r w:rsidRPr="00E652F3">
        <w:rPr>
          <w:sz w:val="28"/>
          <w:szCs w:val="28"/>
        </w:rPr>
        <w:t xml:space="preserve"> вносятся при получении рецензии на ВКР);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-подпись, дата подписи (исполнителя, научного руководителя,  нормоконтролера, рецензента, заведующего кафедрой);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название города, </w:t>
      </w:r>
      <w:r>
        <w:rPr>
          <w:sz w:val="28"/>
          <w:szCs w:val="28"/>
        </w:rPr>
        <w:t>в котором находится данное учеб</w:t>
      </w:r>
      <w:r w:rsidRPr="00E652F3">
        <w:rPr>
          <w:sz w:val="28"/>
          <w:szCs w:val="28"/>
        </w:rPr>
        <w:t>ное заведение;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год написания работы.</w:t>
      </w:r>
    </w:p>
    <w:p w:rsidR="00A83DDC" w:rsidRDefault="00A83DDC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A83DDC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1FCA">
        <w:rPr>
          <w:b/>
          <w:sz w:val="28"/>
          <w:szCs w:val="28"/>
        </w:rPr>
        <w:t>АННОТАЦИЯ.</w:t>
      </w:r>
      <w:r w:rsidRPr="00E652F3">
        <w:rPr>
          <w:sz w:val="28"/>
          <w:szCs w:val="28"/>
        </w:rPr>
        <w:t xml:space="preserve">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Аннотация является документом, предваряющим текст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 xml:space="preserve">вую часть ВКР и </w:t>
      </w:r>
      <w:r w:rsidR="0091208D" w:rsidRPr="002F37A6">
        <w:rPr>
          <w:b/>
          <w:sz w:val="28"/>
          <w:szCs w:val="28"/>
        </w:rPr>
        <w:t>кратко</w:t>
      </w:r>
      <w:r w:rsidR="0091208D"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характеризующая ВКР</w:t>
      </w:r>
      <w:r w:rsidR="009120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1208D">
        <w:rPr>
          <w:b/>
          <w:sz w:val="28"/>
          <w:szCs w:val="28"/>
        </w:rPr>
        <w:t>Приложение 3</w:t>
      </w:r>
      <w:r>
        <w:rPr>
          <w:sz w:val="28"/>
          <w:szCs w:val="28"/>
        </w:rPr>
        <w:t>)</w:t>
      </w:r>
      <w:r w:rsidRPr="00E652F3">
        <w:rPr>
          <w:sz w:val="28"/>
          <w:szCs w:val="28"/>
        </w:rPr>
        <w:t>.</w:t>
      </w:r>
      <w:r w:rsidR="002F37A6" w:rsidRPr="002F37A6">
        <w:rPr>
          <w:sz w:val="28"/>
          <w:szCs w:val="28"/>
        </w:rPr>
        <w:t xml:space="preserve"> </w:t>
      </w:r>
      <w:r w:rsidR="002F37A6">
        <w:rPr>
          <w:sz w:val="28"/>
          <w:szCs w:val="28"/>
        </w:rPr>
        <w:t>Выполняе</w:t>
      </w:r>
      <w:r w:rsidR="002F37A6" w:rsidRPr="002257E0">
        <w:rPr>
          <w:sz w:val="28"/>
          <w:szCs w:val="28"/>
        </w:rPr>
        <w:t xml:space="preserve">тся </w:t>
      </w:r>
      <w:r w:rsidR="002F37A6" w:rsidRPr="0091208D">
        <w:rPr>
          <w:sz w:val="28"/>
          <w:szCs w:val="28"/>
        </w:rPr>
        <w:t>шрифтом</w:t>
      </w:r>
      <w:r w:rsidR="002F37A6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Times</w:t>
      </w:r>
      <w:r w:rsidR="002F37A6" w:rsidRPr="0091208D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New</w:t>
      </w:r>
      <w:r w:rsidR="002F37A6" w:rsidRPr="0091208D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Roman</w:t>
      </w:r>
      <w:r w:rsidR="002F37A6">
        <w:rPr>
          <w:sz w:val="28"/>
          <w:szCs w:val="28"/>
        </w:rPr>
        <w:t xml:space="preserve">, размер шрифта </w:t>
      </w:r>
      <w:r w:rsidR="002F37A6" w:rsidRPr="0091208D">
        <w:rPr>
          <w:sz w:val="28"/>
          <w:szCs w:val="28"/>
        </w:rPr>
        <w:t>1</w:t>
      </w:r>
      <w:r w:rsidR="002F37A6">
        <w:rPr>
          <w:sz w:val="28"/>
          <w:szCs w:val="28"/>
        </w:rPr>
        <w:t>4.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заглавии аннотации указывается: фамилия и инициалы</w:t>
      </w:r>
      <w:r w:rsidR="0091208D">
        <w:rPr>
          <w:sz w:val="28"/>
          <w:szCs w:val="28"/>
        </w:rPr>
        <w:t xml:space="preserve"> студента (прописными буквами);</w:t>
      </w:r>
      <w:r w:rsidRPr="00E652F3">
        <w:rPr>
          <w:sz w:val="28"/>
          <w:szCs w:val="28"/>
        </w:rPr>
        <w:t xml:space="preserve"> название темы </w:t>
      </w:r>
      <w:r w:rsidR="0091208D">
        <w:rPr>
          <w:sz w:val="28"/>
          <w:szCs w:val="28"/>
        </w:rPr>
        <w:t>ВКР</w:t>
      </w:r>
      <w:r w:rsidRPr="00E652F3">
        <w:rPr>
          <w:sz w:val="28"/>
          <w:szCs w:val="28"/>
        </w:rPr>
        <w:t xml:space="preserve"> </w:t>
      </w:r>
      <w:r w:rsidR="0091208D">
        <w:rPr>
          <w:sz w:val="28"/>
          <w:szCs w:val="28"/>
        </w:rPr>
        <w:t>(прописными</w:t>
      </w:r>
      <w:r w:rsidRPr="00E652F3">
        <w:rPr>
          <w:sz w:val="28"/>
          <w:szCs w:val="28"/>
        </w:rPr>
        <w:t xml:space="preserve"> буквами), вид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ВКР (</w:t>
      </w:r>
      <w:r>
        <w:rPr>
          <w:sz w:val="28"/>
          <w:szCs w:val="28"/>
        </w:rPr>
        <w:t>дипломная работа</w:t>
      </w:r>
      <w:r w:rsidRPr="00E652F3">
        <w:rPr>
          <w:sz w:val="28"/>
          <w:szCs w:val="28"/>
        </w:rPr>
        <w:t>), наименование учебного подразд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ления (</w:t>
      </w:r>
      <w:r w:rsidR="0091208D">
        <w:rPr>
          <w:sz w:val="28"/>
          <w:szCs w:val="28"/>
        </w:rPr>
        <w:t>Юридический факультет</w:t>
      </w:r>
      <w:r w:rsidR="00A83DDC">
        <w:rPr>
          <w:sz w:val="28"/>
          <w:szCs w:val="28"/>
        </w:rPr>
        <w:t>, МРИПК</w:t>
      </w:r>
      <w:r w:rsidRPr="00E652F3">
        <w:rPr>
          <w:sz w:val="28"/>
          <w:szCs w:val="28"/>
        </w:rPr>
        <w:t>), год окончания, сведения об объеме ВКР - колич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ство страниц тек</w:t>
      </w:r>
      <w:r w:rsidR="002F37A6">
        <w:rPr>
          <w:sz w:val="28"/>
          <w:szCs w:val="28"/>
        </w:rPr>
        <w:t>ста, иллюстраций, таблиц; сведения о количестве</w:t>
      </w:r>
      <w:r w:rsidRPr="00E652F3">
        <w:rPr>
          <w:sz w:val="28"/>
          <w:szCs w:val="28"/>
        </w:rPr>
        <w:t xml:space="preserve"> использованных источников</w:t>
      </w:r>
      <w:r w:rsidR="002F37A6">
        <w:rPr>
          <w:sz w:val="28"/>
          <w:szCs w:val="28"/>
        </w:rPr>
        <w:t xml:space="preserve"> и</w:t>
      </w:r>
      <w:r w:rsidRPr="00E652F3">
        <w:rPr>
          <w:sz w:val="28"/>
          <w:szCs w:val="28"/>
        </w:rPr>
        <w:t xml:space="preserve"> пр</w:t>
      </w:r>
      <w:r w:rsidRPr="00E652F3">
        <w:rPr>
          <w:sz w:val="28"/>
          <w:szCs w:val="28"/>
        </w:rPr>
        <w:t>и</w:t>
      </w:r>
      <w:r w:rsidR="002F37A6">
        <w:rPr>
          <w:sz w:val="28"/>
          <w:szCs w:val="28"/>
        </w:rPr>
        <w:t>ложений.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В тексте аннотации </w:t>
      </w:r>
      <w:r w:rsidR="002F37A6">
        <w:rPr>
          <w:sz w:val="28"/>
          <w:szCs w:val="28"/>
        </w:rPr>
        <w:t>содержится информация о следующем</w:t>
      </w:r>
      <w:r w:rsidRPr="00E652F3">
        <w:rPr>
          <w:sz w:val="28"/>
          <w:szCs w:val="28"/>
        </w:rPr>
        <w:t>: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• предмет, объект исследования, цель работы - указываются в том случае, если они не ясны из заглавия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• метод или методология проведения работы -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указываются в том случае, если они отличаются новизной или представляют интерес с точки зрения да</w:t>
      </w:r>
      <w:r w:rsidRPr="00E652F3">
        <w:rPr>
          <w:sz w:val="28"/>
          <w:szCs w:val="28"/>
        </w:rPr>
        <w:t>н</w:t>
      </w:r>
      <w:r w:rsidRPr="00E652F3">
        <w:rPr>
          <w:sz w:val="28"/>
          <w:szCs w:val="28"/>
        </w:rPr>
        <w:t>ной ВКР</w:t>
      </w:r>
    </w:p>
    <w:p w:rsidR="002F37A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lastRenderedPageBreak/>
        <w:t xml:space="preserve">• результаты работы </w:t>
      </w:r>
    </w:p>
    <w:p w:rsidR="0043370A" w:rsidRDefault="002F37A6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 выводы, сделанные автором</w:t>
      </w:r>
      <w:r w:rsidR="0043370A" w:rsidRPr="00E652F3">
        <w:rPr>
          <w:sz w:val="28"/>
          <w:szCs w:val="28"/>
        </w:rPr>
        <w:t>.</w:t>
      </w:r>
    </w:p>
    <w:p w:rsidR="00A83DDC" w:rsidRDefault="00A83DDC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F37A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1863">
        <w:rPr>
          <w:b/>
          <w:sz w:val="28"/>
          <w:szCs w:val="28"/>
        </w:rPr>
        <w:t>ОГЛАВЛЕНИЕ.</w:t>
      </w:r>
      <w:r w:rsidRPr="00E652F3">
        <w:rPr>
          <w:sz w:val="28"/>
          <w:szCs w:val="28"/>
        </w:rPr>
        <w:t xml:space="preserve">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Оглавление включает последовательно перечисленные наименования всех глав, параграфов, пунктов (если последние имеют наимен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вания) с указанием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соответствующего номера страницы </w:t>
      </w:r>
      <w:r w:rsidR="002F37A6">
        <w:rPr>
          <w:sz w:val="28"/>
          <w:szCs w:val="28"/>
        </w:rPr>
        <w:t>(</w:t>
      </w:r>
      <w:r w:rsidRPr="002F37A6">
        <w:rPr>
          <w:b/>
          <w:sz w:val="28"/>
          <w:szCs w:val="28"/>
        </w:rPr>
        <w:t>Приложение 4</w:t>
      </w:r>
      <w:r w:rsidRPr="00AB559A">
        <w:rPr>
          <w:sz w:val="28"/>
          <w:szCs w:val="28"/>
        </w:rPr>
        <w:t xml:space="preserve">). </w:t>
      </w:r>
      <w:r w:rsidRPr="00691863">
        <w:rPr>
          <w:sz w:val="28"/>
          <w:szCs w:val="28"/>
        </w:rPr>
        <w:t>Оглавление</w:t>
      </w:r>
      <w:r w:rsidR="002F37A6">
        <w:rPr>
          <w:sz w:val="28"/>
          <w:szCs w:val="28"/>
        </w:rPr>
        <w:t>,</w:t>
      </w:r>
      <w:r w:rsidRPr="00691863">
        <w:rPr>
          <w:sz w:val="28"/>
          <w:szCs w:val="28"/>
        </w:rPr>
        <w:t xml:space="preserve"> </w:t>
      </w:r>
      <w:r w:rsidR="002F37A6">
        <w:rPr>
          <w:sz w:val="28"/>
          <w:szCs w:val="28"/>
        </w:rPr>
        <w:t xml:space="preserve">как правило, </w:t>
      </w:r>
      <w:r w:rsidRPr="00E652F3">
        <w:rPr>
          <w:sz w:val="28"/>
          <w:szCs w:val="28"/>
        </w:rPr>
        <w:t>состо</w:t>
      </w:r>
      <w:r w:rsidR="002F37A6">
        <w:rPr>
          <w:sz w:val="28"/>
          <w:szCs w:val="28"/>
        </w:rPr>
        <w:t>ит</w:t>
      </w:r>
      <w:r w:rsidRPr="00E652F3">
        <w:rPr>
          <w:sz w:val="28"/>
          <w:szCs w:val="28"/>
        </w:rPr>
        <w:t xml:space="preserve"> из одной страницы.</w:t>
      </w:r>
      <w:r>
        <w:rPr>
          <w:sz w:val="28"/>
          <w:szCs w:val="28"/>
        </w:rPr>
        <w:t xml:space="preserve"> </w:t>
      </w:r>
      <w:r w:rsidR="002F37A6">
        <w:rPr>
          <w:sz w:val="28"/>
          <w:szCs w:val="28"/>
        </w:rPr>
        <w:t>В</w:t>
      </w:r>
      <w:r w:rsidR="002F37A6" w:rsidRPr="002257E0">
        <w:rPr>
          <w:sz w:val="28"/>
          <w:szCs w:val="28"/>
        </w:rPr>
        <w:t>ыполня</w:t>
      </w:r>
      <w:r w:rsidR="002F37A6">
        <w:rPr>
          <w:sz w:val="28"/>
          <w:szCs w:val="28"/>
        </w:rPr>
        <w:t>е</w:t>
      </w:r>
      <w:r w:rsidR="002F37A6" w:rsidRPr="002257E0">
        <w:rPr>
          <w:sz w:val="28"/>
          <w:szCs w:val="28"/>
        </w:rPr>
        <w:t xml:space="preserve">тся </w:t>
      </w:r>
      <w:r w:rsidR="002F37A6" w:rsidRPr="0091208D">
        <w:rPr>
          <w:sz w:val="28"/>
          <w:szCs w:val="28"/>
        </w:rPr>
        <w:t>шрифтом</w:t>
      </w:r>
      <w:r w:rsidR="002F37A6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Times</w:t>
      </w:r>
      <w:r w:rsidR="002F37A6" w:rsidRPr="0091208D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New</w:t>
      </w:r>
      <w:r w:rsidR="002F37A6" w:rsidRPr="0091208D">
        <w:rPr>
          <w:sz w:val="28"/>
          <w:szCs w:val="28"/>
        </w:rPr>
        <w:t xml:space="preserve"> </w:t>
      </w:r>
      <w:r w:rsidR="002F37A6">
        <w:rPr>
          <w:sz w:val="28"/>
          <w:szCs w:val="28"/>
          <w:lang w:val="en-US"/>
        </w:rPr>
        <w:t>Roman</w:t>
      </w:r>
      <w:r w:rsidR="002F37A6">
        <w:rPr>
          <w:sz w:val="28"/>
          <w:szCs w:val="28"/>
        </w:rPr>
        <w:t>, размер ш</w:t>
      </w:r>
      <w:r>
        <w:rPr>
          <w:sz w:val="28"/>
          <w:szCs w:val="28"/>
        </w:rPr>
        <w:t>рифт</w:t>
      </w:r>
      <w:r w:rsidR="002F37A6">
        <w:rPr>
          <w:sz w:val="28"/>
          <w:szCs w:val="28"/>
        </w:rPr>
        <w:t>а</w:t>
      </w:r>
      <w:r>
        <w:rPr>
          <w:sz w:val="28"/>
          <w:szCs w:val="28"/>
        </w:rPr>
        <w:t xml:space="preserve"> 14</w:t>
      </w:r>
      <w:r w:rsidR="002F37A6">
        <w:rPr>
          <w:sz w:val="28"/>
          <w:szCs w:val="28"/>
        </w:rPr>
        <w:t>.</w:t>
      </w:r>
    </w:p>
    <w:p w:rsidR="00617275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F5BAC">
        <w:rPr>
          <w:b/>
          <w:sz w:val="28"/>
          <w:szCs w:val="28"/>
        </w:rPr>
        <w:t>ВВЕДЕНИЕ.</w:t>
      </w:r>
      <w:r w:rsidRPr="00E652F3">
        <w:rPr>
          <w:sz w:val="28"/>
          <w:szCs w:val="28"/>
        </w:rPr>
        <w:t xml:space="preserve"> Во введении в обязательном порядке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дается </w:t>
      </w:r>
      <w:r w:rsidRPr="002F37A6">
        <w:rPr>
          <w:b/>
          <w:sz w:val="28"/>
          <w:szCs w:val="28"/>
        </w:rPr>
        <w:t>общая характ</w:t>
      </w:r>
      <w:r w:rsidRPr="002F37A6">
        <w:rPr>
          <w:b/>
          <w:sz w:val="28"/>
          <w:szCs w:val="28"/>
        </w:rPr>
        <w:t>е</w:t>
      </w:r>
      <w:r w:rsidRPr="002F37A6">
        <w:rPr>
          <w:b/>
          <w:sz w:val="28"/>
          <w:szCs w:val="28"/>
        </w:rPr>
        <w:t>ристика</w:t>
      </w:r>
      <w:r w:rsidRPr="00E652F3">
        <w:rPr>
          <w:sz w:val="28"/>
          <w:szCs w:val="28"/>
        </w:rPr>
        <w:t xml:space="preserve"> выпускной квалификационной работы, а именно</w:t>
      </w:r>
      <w:r w:rsidR="002F37A6">
        <w:rPr>
          <w:sz w:val="28"/>
          <w:szCs w:val="28"/>
        </w:rPr>
        <w:t xml:space="preserve"> включает следующие </w:t>
      </w:r>
      <w:r w:rsidR="002F37A6" w:rsidRPr="00A83DDC">
        <w:rPr>
          <w:b/>
          <w:i/>
          <w:sz w:val="28"/>
          <w:szCs w:val="28"/>
          <w:u w:val="single"/>
        </w:rPr>
        <w:t>элементы</w:t>
      </w:r>
      <w:r w:rsidRPr="00E652F3">
        <w:rPr>
          <w:sz w:val="28"/>
          <w:szCs w:val="28"/>
        </w:rPr>
        <w:t>: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83DDC">
        <w:rPr>
          <w:b/>
          <w:i/>
          <w:sz w:val="28"/>
          <w:szCs w:val="28"/>
        </w:rPr>
        <w:t xml:space="preserve">обоснование актуальности </w:t>
      </w:r>
      <w:r w:rsidRPr="00E652F3">
        <w:rPr>
          <w:sz w:val="28"/>
          <w:szCs w:val="28"/>
        </w:rPr>
        <w:t>выбранной темы, ее значение для пра</w:t>
      </w:r>
      <w:r w:rsidRPr="00E652F3">
        <w:rPr>
          <w:sz w:val="28"/>
          <w:szCs w:val="28"/>
        </w:rPr>
        <w:t>к</w:t>
      </w:r>
      <w:r w:rsidRPr="00E652F3">
        <w:rPr>
          <w:sz w:val="28"/>
          <w:szCs w:val="28"/>
        </w:rPr>
        <w:t>тики и юридической науки, связанные в связи с этим причины выбора студентом да</w:t>
      </w:r>
      <w:r w:rsidRPr="00E652F3">
        <w:rPr>
          <w:sz w:val="28"/>
          <w:szCs w:val="28"/>
        </w:rPr>
        <w:t>н</w:t>
      </w:r>
      <w:r w:rsidRPr="00E652F3">
        <w:rPr>
          <w:sz w:val="28"/>
          <w:szCs w:val="28"/>
        </w:rPr>
        <w:t>ной темы</w:t>
      </w:r>
      <w:r w:rsidR="002F37A6">
        <w:rPr>
          <w:sz w:val="28"/>
          <w:szCs w:val="28"/>
        </w:rPr>
        <w:t>;</w:t>
      </w:r>
      <w:proofErr w:type="gramEnd"/>
    </w:p>
    <w:p w:rsidR="002F37A6" w:rsidRDefault="002F37A6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DDC">
        <w:rPr>
          <w:b/>
          <w:i/>
          <w:sz w:val="28"/>
          <w:szCs w:val="28"/>
        </w:rPr>
        <w:t>степень освещения и теоретической разработанности т</w:t>
      </w:r>
      <w:r w:rsidRPr="00A83DDC">
        <w:rPr>
          <w:b/>
          <w:i/>
          <w:sz w:val="28"/>
          <w:szCs w:val="28"/>
        </w:rPr>
        <w:t>е</w:t>
      </w:r>
      <w:r w:rsidRPr="00A83DDC">
        <w:rPr>
          <w:b/>
          <w:i/>
          <w:sz w:val="28"/>
          <w:szCs w:val="28"/>
        </w:rPr>
        <w:t>мы</w:t>
      </w:r>
      <w:r w:rsidRPr="00E652F3">
        <w:rPr>
          <w:sz w:val="28"/>
          <w:szCs w:val="28"/>
        </w:rPr>
        <w:t xml:space="preserve"> выпускной квалификационной работы в юридической литературе, с указанием основных научных источников (например, путем перечисления фамилий тех ученых, тр</w:t>
      </w:r>
      <w:r w:rsidRPr="00E652F3">
        <w:rPr>
          <w:sz w:val="28"/>
          <w:szCs w:val="28"/>
        </w:rPr>
        <w:t>у</w:t>
      </w:r>
      <w:r w:rsidRPr="00E652F3">
        <w:rPr>
          <w:sz w:val="28"/>
          <w:szCs w:val="28"/>
        </w:rPr>
        <w:t>ды которых были использованы дипломником при написании работы);</w:t>
      </w:r>
    </w:p>
    <w:p w:rsidR="002F37A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DDC">
        <w:rPr>
          <w:b/>
          <w:i/>
          <w:sz w:val="28"/>
          <w:szCs w:val="28"/>
        </w:rPr>
        <w:t>цель и задачи</w:t>
      </w:r>
      <w:r w:rsidRPr="00E652F3">
        <w:rPr>
          <w:sz w:val="28"/>
          <w:szCs w:val="28"/>
        </w:rPr>
        <w:t xml:space="preserve"> дипломного исследования, которые ставит перед собой </w:t>
      </w:r>
      <w:r w:rsidR="005044E4">
        <w:rPr>
          <w:sz w:val="28"/>
          <w:szCs w:val="28"/>
        </w:rPr>
        <w:t>автор</w:t>
      </w:r>
      <w:r w:rsidRPr="00E652F3">
        <w:rPr>
          <w:sz w:val="28"/>
          <w:szCs w:val="28"/>
        </w:rPr>
        <w:t xml:space="preserve">; </w:t>
      </w:r>
    </w:p>
    <w:p w:rsidR="002F37A6" w:rsidRDefault="002F37A6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DDC">
        <w:rPr>
          <w:b/>
          <w:i/>
          <w:sz w:val="28"/>
          <w:szCs w:val="28"/>
        </w:rPr>
        <w:t>объект и предмет</w:t>
      </w:r>
      <w:r>
        <w:rPr>
          <w:sz w:val="28"/>
          <w:szCs w:val="28"/>
        </w:rPr>
        <w:t xml:space="preserve"> исследования</w:t>
      </w:r>
      <w:r w:rsidR="005044E4">
        <w:rPr>
          <w:sz w:val="28"/>
          <w:szCs w:val="28"/>
        </w:rPr>
        <w:t xml:space="preserve"> (объект исследования </w:t>
      </w:r>
      <w:proofErr w:type="gramStart"/>
      <w:r w:rsidR="005044E4">
        <w:rPr>
          <w:sz w:val="28"/>
          <w:szCs w:val="28"/>
        </w:rPr>
        <w:t>–с</w:t>
      </w:r>
      <w:proofErr w:type="gramEnd"/>
      <w:r w:rsidR="005044E4">
        <w:rPr>
          <w:sz w:val="28"/>
          <w:szCs w:val="28"/>
        </w:rPr>
        <w:t>оответствующие общественные отношения; предмет исследования – нормы права, регулирующие эти отношения, практика применения этих норм (судебная и иная), а также материалы научных исследований, посвященные анализу проблем, возникающих при регулировании отношений и применении норм права);</w:t>
      </w:r>
    </w:p>
    <w:p w:rsidR="0043370A" w:rsidRDefault="002F37A6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70A" w:rsidRPr="00A83DDC">
        <w:rPr>
          <w:b/>
          <w:i/>
          <w:sz w:val="28"/>
          <w:szCs w:val="28"/>
        </w:rPr>
        <w:t>методология и</w:t>
      </w:r>
      <w:r w:rsidR="0043370A" w:rsidRPr="00A83DDC">
        <w:rPr>
          <w:b/>
          <w:i/>
          <w:sz w:val="28"/>
          <w:szCs w:val="28"/>
        </w:rPr>
        <w:t>с</w:t>
      </w:r>
      <w:r w:rsidRPr="00A83DDC">
        <w:rPr>
          <w:b/>
          <w:i/>
          <w:sz w:val="28"/>
          <w:szCs w:val="28"/>
        </w:rPr>
        <w:t xml:space="preserve">следования </w:t>
      </w:r>
      <w:r>
        <w:rPr>
          <w:sz w:val="28"/>
          <w:szCs w:val="28"/>
        </w:rPr>
        <w:t xml:space="preserve">(указываются </w:t>
      </w:r>
      <w:r w:rsidR="0043370A" w:rsidRPr="00E652F3">
        <w:rPr>
          <w:sz w:val="28"/>
          <w:szCs w:val="28"/>
        </w:rPr>
        <w:t xml:space="preserve">методы научного анализа, </w:t>
      </w:r>
      <w:r>
        <w:rPr>
          <w:sz w:val="28"/>
          <w:szCs w:val="28"/>
        </w:rPr>
        <w:t xml:space="preserve">которые применялись автором, </w:t>
      </w:r>
      <w:r w:rsidR="0043370A" w:rsidRPr="00E652F3">
        <w:rPr>
          <w:sz w:val="28"/>
          <w:szCs w:val="28"/>
        </w:rPr>
        <w:t>обосн</w:t>
      </w:r>
      <w:r w:rsidR="0043370A" w:rsidRPr="00E652F3">
        <w:rPr>
          <w:sz w:val="28"/>
          <w:szCs w:val="28"/>
        </w:rPr>
        <w:t>о</w:t>
      </w:r>
      <w:r w:rsidR="005044E4">
        <w:rPr>
          <w:sz w:val="28"/>
          <w:szCs w:val="28"/>
        </w:rPr>
        <w:t>вывается структура работы и логика</w:t>
      </w:r>
      <w:r w:rsidR="0043370A" w:rsidRPr="00E652F3">
        <w:rPr>
          <w:sz w:val="28"/>
          <w:szCs w:val="28"/>
        </w:rPr>
        <w:t xml:space="preserve"> изложения материала</w:t>
      </w:r>
      <w:r w:rsidR="005044E4">
        <w:rPr>
          <w:sz w:val="28"/>
          <w:szCs w:val="28"/>
        </w:rPr>
        <w:t>);</w:t>
      </w:r>
    </w:p>
    <w:p w:rsidR="005044E4" w:rsidRPr="00E652F3" w:rsidRDefault="005044E4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DDC">
        <w:rPr>
          <w:b/>
          <w:i/>
          <w:sz w:val="28"/>
          <w:szCs w:val="28"/>
        </w:rPr>
        <w:t>структура работы</w:t>
      </w:r>
      <w:r>
        <w:rPr>
          <w:sz w:val="28"/>
          <w:szCs w:val="28"/>
        </w:rPr>
        <w:t>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Введение не должно быть громоздким, его следует изложить четко и кра</w:t>
      </w:r>
      <w:r w:rsidRPr="00E652F3">
        <w:rPr>
          <w:sz w:val="28"/>
          <w:szCs w:val="28"/>
        </w:rPr>
        <w:t>т</w:t>
      </w:r>
      <w:r w:rsidRPr="00E652F3">
        <w:rPr>
          <w:sz w:val="28"/>
          <w:szCs w:val="28"/>
        </w:rPr>
        <w:t>ко. Рекомендуемый объем введения - 2-3 страницы.</w:t>
      </w:r>
    </w:p>
    <w:p w:rsidR="00617275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5044E4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4961">
        <w:rPr>
          <w:b/>
          <w:sz w:val="28"/>
          <w:szCs w:val="28"/>
        </w:rPr>
        <w:t>ОСНОВНОЙ ТЕКСТ.</w:t>
      </w:r>
      <w:r w:rsidRPr="00E652F3">
        <w:rPr>
          <w:sz w:val="28"/>
          <w:szCs w:val="28"/>
        </w:rPr>
        <w:t xml:space="preserve">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>В</w:t>
      </w:r>
      <w:proofErr w:type="gramEnd"/>
      <w:r w:rsidRPr="00E652F3">
        <w:rPr>
          <w:sz w:val="28"/>
          <w:szCs w:val="28"/>
        </w:rPr>
        <w:t xml:space="preserve"> </w:t>
      </w:r>
      <w:proofErr w:type="gramStart"/>
      <w:r w:rsidRPr="00E652F3">
        <w:rPr>
          <w:sz w:val="28"/>
          <w:szCs w:val="28"/>
        </w:rPr>
        <w:t>основной</w:t>
      </w:r>
      <w:proofErr w:type="gramEnd"/>
      <w:r w:rsidRPr="00E652F3">
        <w:rPr>
          <w:sz w:val="28"/>
          <w:szCs w:val="28"/>
        </w:rPr>
        <w:t xml:space="preserve"> части выпускной квалификационной работы освещаются теоретические и практические аспекты, связанные с су</w:t>
      </w:r>
      <w:r w:rsidRPr="00E652F3">
        <w:rPr>
          <w:sz w:val="28"/>
          <w:szCs w:val="28"/>
        </w:rPr>
        <w:t>щ</w:t>
      </w:r>
      <w:r w:rsidRPr="00E652F3">
        <w:rPr>
          <w:sz w:val="28"/>
          <w:szCs w:val="28"/>
        </w:rPr>
        <w:t>ностью исследуемого вопроса. Содержание работы должно соответствовать ее теме и оглавлению.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i/>
          <w:sz w:val="28"/>
          <w:szCs w:val="28"/>
        </w:rPr>
        <w:t>Теоретическое исследование</w:t>
      </w:r>
      <w:r w:rsidRPr="00E652F3">
        <w:rPr>
          <w:sz w:val="28"/>
          <w:szCs w:val="28"/>
        </w:rPr>
        <w:t xml:space="preserve"> каких-либо вопросов выпускной квалифик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ционной работы предполага</w:t>
      </w:r>
      <w:r w:rsidR="005044E4">
        <w:rPr>
          <w:sz w:val="28"/>
          <w:szCs w:val="28"/>
        </w:rPr>
        <w:t xml:space="preserve">ет (в соответствие с </w:t>
      </w:r>
      <w:r w:rsidR="005044E4" w:rsidRPr="005044E4">
        <w:rPr>
          <w:b/>
          <w:sz w:val="28"/>
          <w:szCs w:val="28"/>
        </w:rPr>
        <w:t>ЗАДАНИЕМ</w:t>
      </w:r>
      <w:r w:rsidR="005044E4">
        <w:rPr>
          <w:sz w:val="28"/>
          <w:szCs w:val="28"/>
        </w:rPr>
        <w:t>, выданным студенту) наличие в работе ниженазванных составляющих</w:t>
      </w:r>
      <w:r w:rsidRPr="00E652F3">
        <w:rPr>
          <w:sz w:val="28"/>
          <w:szCs w:val="28"/>
        </w:rPr>
        <w:t>:</w:t>
      </w:r>
    </w:p>
    <w:p w:rsidR="0043370A" w:rsidRPr="00E652F3" w:rsidRDefault="0043370A" w:rsidP="0061727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краткое рассмотрение истории правового регулирования соответству</w:t>
      </w:r>
      <w:r w:rsidRPr="00E652F3">
        <w:rPr>
          <w:sz w:val="28"/>
          <w:szCs w:val="28"/>
        </w:rPr>
        <w:t>ю</w:t>
      </w:r>
      <w:r w:rsidRPr="00E652F3">
        <w:rPr>
          <w:sz w:val="28"/>
          <w:szCs w:val="28"/>
        </w:rPr>
        <w:t xml:space="preserve">щих </w:t>
      </w:r>
      <w:r w:rsidRPr="00E652F3">
        <w:rPr>
          <w:sz w:val="28"/>
          <w:szCs w:val="28"/>
        </w:rPr>
        <w:lastRenderedPageBreak/>
        <w:t>общественных отношений, эволюции научных взглядов и пре</w:t>
      </w:r>
      <w:r w:rsidRPr="00E652F3">
        <w:rPr>
          <w:sz w:val="28"/>
          <w:szCs w:val="28"/>
        </w:rPr>
        <w:t>д</w:t>
      </w:r>
      <w:r w:rsidRPr="00E652F3">
        <w:rPr>
          <w:sz w:val="28"/>
          <w:szCs w:val="28"/>
        </w:rPr>
        <w:t>ставлений;</w:t>
      </w:r>
    </w:p>
    <w:p w:rsidR="0043370A" w:rsidRPr="00E652F3" w:rsidRDefault="0043370A" w:rsidP="0061727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проведение сравнительного анализа механизма правового регулирования соответствующих общественных отношений в российском и з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рубежном праве;</w:t>
      </w:r>
    </w:p>
    <w:p w:rsidR="0043370A" w:rsidRPr="00E652F3" w:rsidRDefault="0043370A" w:rsidP="0061727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обзор отечественной и зарубежной юридической литературы с целью уяснения степени научной разработанности темы (проблемы) иссл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дования;</w:t>
      </w:r>
    </w:p>
    <w:p w:rsidR="0043370A" w:rsidRPr="00E652F3" w:rsidRDefault="0043370A" w:rsidP="00617275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выявление проблемных вопросов, имеющих место в юридической науке.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конечном итоге проведение теоретического анализа должно позволить дипломнику раскрыть понятие и сущность исследуемого явления или процесса, уточнить научные дефиниции (определения), формулиро</w:t>
      </w:r>
      <w:r w:rsidRPr="00E652F3">
        <w:rPr>
          <w:sz w:val="28"/>
          <w:szCs w:val="28"/>
        </w:rPr>
        <w:t>в</w:t>
      </w:r>
      <w:r w:rsidRPr="00E652F3">
        <w:rPr>
          <w:sz w:val="28"/>
          <w:szCs w:val="28"/>
        </w:rPr>
        <w:t>ки, выявить основные тенденции развития соответствующего законод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тельства и др.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i/>
          <w:sz w:val="28"/>
          <w:szCs w:val="28"/>
        </w:rPr>
        <w:t>Практическое исследование</w:t>
      </w:r>
      <w:r w:rsidRPr="00E652F3">
        <w:rPr>
          <w:sz w:val="28"/>
          <w:szCs w:val="28"/>
        </w:rPr>
        <w:t xml:space="preserve"> выпускной квалификационной работы пре</w:t>
      </w:r>
      <w:r w:rsidRPr="00E652F3">
        <w:rPr>
          <w:sz w:val="28"/>
          <w:szCs w:val="28"/>
        </w:rPr>
        <w:t>д</w:t>
      </w:r>
      <w:r w:rsidRPr="00E652F3">
        <w:rPr>
          <w:sz w:val="28"/>
          <w:szCs w:val="28"/>
        </w:rPr>
        <w:t>полагает: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</w:t>
      </w:r>
      <w:r w:rsidRPr="00023E71">
        <w:rPr>
          <w:b/>
          <w:sz w:val="28"/>
          <w:szCs w:val="28"/>
          <w:u w:val="single"/>
        </w:rPr>
        <w:t>самостоятельный</w:t>
      </w:r>
      <w:r w:rsidRPr="00023E71">
        <w:rPr>
          <w:b/>
          <w:sz w:val="28"/>
          <w:szCs w:val="28"/>
        </w:rPr>
        <w:t xml:space="preserve"> </w:t>
      </w:r>
      <w:r w:rsidRPr="00E652F3">
        <w:rPr>
          <w:sz w:val="28"/>
          <w:szCs w:val="28"/>
        </w:rPr>
        <w:t>юридический анализ собранного материала (с</w:t>
      </w:r>
      <w:r w:rsidRPr="00E652F3">
        <w:rPr>
          <w:sz w:val="28"/>
          <w:szCs w:val="28"/>
        </w:rPr>
        <w:t>у</w:t>
      </w:r>
      <w:r w:rsidRPr="00E652F3">
        <w:rPr>
          <w:sz w:val="28"/>
          <w:szCs w:val="28"/>
        </w:rPr>
        <w:t>дебной и арбитражной практики, анализ статистического материала);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выявление проблем</w:t>
      </w:r>
      <w:r w:rsidR="00617275">
        <w:rPr>
          <w:sz w:val="28"/>
          <w:szCs w:val="28"/>
        </w:rPr>
        <w:t>ных моментов</w:t>
      </w:r>
      <w:r w:rsidRPr="00E652F3">
        <w:rPr>
          <w:sz w:val="28"/>
          <w:szCs w:val="28"/>
        </w:rPr>
        <w:t xml:space="preserve"> </w:t>
      </w:r>
      <w:r w:rsidR="00617275">
        <w:rPr>
          <w:sz w:val="28"/>
          <w:szCs w:val="28"/>
        </w:rPr>
        <w:t>реализации (</w:t>
      </w:r>
      <w:r w:rsidRPr="00E652F3">
        <w:rPr>
          <w:sz w:val="28"/>
          <w:szCs w:val="28"/>
        </w:rPr>
        <w:t>применения</w:t>
      </w:r>
      <w:r w:rsidR="00617275">
        <w:rPr>
          <w:sz w:val="28"/>
          <w:szCs w:val="28"/>
        </w:rPr>
        <w:t>)</w:t>
      </w:r>
      <w:r w:rsidRPr="00E652F3">
        <w:rPr>
          <w:sz w:val="28"/>
          <w:szCs w:val="28"/>
        </w:rPr>
        <w:t xml:space="preserve"> соответствующего законодательс</w:t>
      </w:r>
      <w:r w:rsidRPr="00E652F3">
        <w:rPr>
          <w:sz w:val="28"/>
          <w:szCs w:val="28"/>
        </w:rPr>
        <w:t>т</w:t>
      </w:r>
      <w:r w:rsidRPr="00E652F3">
        <w:rPr>
          <w:sz w:val="28"/>
          <w:szCs w:val="28"/>
        </w:rPr>
        <w:t>ва;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обоснование предложений по совершенствованию действующего </w:t>
      </w:r>
      <w:proofErr w:type="gramStart"/>
      <w:r w:rsidRPr="00E652F3">
        <w:rPr>
          <w:sz w:val="28"/>
          <w:szCs w:val="28"/>
        </w:rPr>
        <w:t>росси</w:t>
      </w:r>
      <w:r w:rsidRPr="00E652F3">
        <w:rPr>
          <w:sz w:val="28"/>
          <w:szCs w:val="28"/>
        </w:rPr>
        <w:t>й</w:t>
      </w:r>
      <w:r w:rsidRPr="00E652F3">
        <w:rPr>
          <w:sz w:val="28"/>
          <w:szCs w:val="28"/>
        </w:rPr>
        <w:t>ского</w:t>
      </w:r>
      <w:proofErr w:type="gramEnd"/>
      <w:r w:rsidRPr="00E652F3">
        <w:rPr>
          <w:sz w:val="28"/>
          <w:szCs w:val="28"/>
        </w:rPr>
        <w:t xml:space="preserve"> законодательства</w:t>
      </w:r>
      <w:r w:rsidR="00617275">
        <w:rPr>
          <w:sz w:val="28"/>
          <w:szCs w:val="28"/>
        </w:rPr>
        <w:t xml:space="preserve"> (если такая задача поставлена в </w:t>
      </w:r>
      <w:r w:rsidR="00617275" w:rsidRPr="00023E71">
        <w:rPr>
          <w:b/>
          <w:sz w:val="28"/>
          <w:szCs w:val="28"/>
        </w:rPr>
        <w:t>ЗАДАНИИ</w:t>
      </w:r>
      <w:r w:rsidR="00617275">
        <w:rPr>
          <w:sz w:val="28"/>
          <w:szCs w:val="28"/>
        </w:rPr>
        <w:t>)</w:t>
      </w:r>
      <w:r w:rsidRPr="00E652F3">
        <w:rPr>
          <w:sz w:val="28"/>
          <w:szCs w:val="28"/>
        </w:rPr>
        <w:t>.</w:t>
      </w:r>
    </w:p>
    <w:p w:rsidR="00617275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1727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Текст основной части работы делят на главы и параграфы. Как правило, выпускная квалификационная работа состоит из двух-трех глав. </w:t>
      </w:r>
    </w:p>
    <w:p w:rsidR="0043370A" w:rsidRPr="00E652F3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370A" w:rsidRPr="00E652F3">
        <w:rPr>
          <w:sz w:val="28"/>
          <w:szCs w:val="28"/>
        </w:rPr>
        <w:t>бр</w:t>
      </w:r>
      <w:r w:rsidR="0043370A" w:rsidRPr="00E652F3">
        <w:rPr>
          <w:sz w:val="28"/>
          <w:szCs w:val="28"/>
        </w:rPr>
        <w:t>а</w:t>
      </w:r>
      <w:r>
        <w:rPr>
          <w:sz w:val="28"/>
          <w:szCs w:val="28"/>
        </w:rPr>
        <w:t>тите</w:t>
      </w:r>
      <w:r w:rsidR="0043370A" w:rsidRPr="00E652F3">
        <w:rPr>
          <w:sz w:val="28"/>
          <w:szCs w:val="28"/>
        </w:rPr>
        <w:t xml:space="preserve"> внимание, что </w:t>
      </w:r>
      <w:r w:rsidR="0043370A" w:rsidRPr="00023E71">
        <w:rPr>
          <w:b/>
          <w:i/>
          <w:sz w:val="28"/>
          <w:szCs w:val="28"/>
          <w:u w:val="single"/>
        </w:rPr>
        <w:t xml:space="preserve">название </w:t>
      </w:r>
      <w:r w:rsidRPr="00023E71">
        <w:rPr>
          <w:b/>
          <w:sz w:val="28"/>
          <w:szCs w:val="28"/>
          <w:u w:val="single"/>
        </w:rPr>
        <w:t>самой ВКР</w:t>
      </w:r>
      <w:r w:rsidR="0043370A" w:rsidRPr="00023E71">
        <w:rPr>
          <w:b/>
          <w:sz w:val="28"/>
          <w:szCs w:val="28"/>
          <w:u w:val="single"/>
        </w:rPr>
        <w:t xml:space="preserve"> не должно дословно повторяться </w:t>
      </w:r>
      <w:r w:rsidR="0043370A" w:rsidRPr="00023E71">
        <w:rPr>
          <w:b/>
          <w:i/>
          <w:sz w:val="28"/>
          <w:szCs w:val="28"/>
          <w:u w:val="single"/>
        </w:rPr>
        <w:t>ни в названии</w:t>
      </w:r>
      <w:r w:rsidR="0043370A" w:rsidRPr="00023E71">
        <w:rPr>
          <w:b/>
          <w:sz w:val="28"/>
          <w:szCs w:val="28"/>
          <w:u w:val="single"/>
        </w:rPr>
        <w:t xml:space="preserve"> глав, </w:t>
      </w:r>
      <w:r w:rsidR="0043370A" w:rsidRPr="00023E71">
        <w:rPr>
          <w:b/>
          <w:i/>
          <w:sz w:val="28"/>
          <w:szCs w:val="28"/>
          <w:u w:val="single"/>
        </w:rPr>
        <w:t>ни в назв</w:t>
      </w:r>
      <w:r w:rsidR="0043370A" w:rsidRPr="00023E71">
        <w:rPr>
          <w:b/>
          <w:i/>
          <w:sz w:val="28"/>
          <w:szCs w:val="28"/>
          <w:u w:val="single"/>
        </w:rPr>
        <w:t>а</w:t>
      </w:r>
      <w:r w:rsidR="0043370A" w:rsidRPr="00023E71">
        <w:rPr>
          <w:b/>
          <w:i/>
          <w:sz w:val="28"/>
          <w:szCs w:val="28"/>
          <w:u w:val="single"/>
        </w:rPr>
        <w:t>нии</w:t>
      </w:r>
      <w:r w:rsidR="0043370A" w:rsidRPr="00023E71">
        <w:rPr>
          <w:b/>
          <w:sz w:val="28"/>
          <w:szCs w:val="28"/>
          <w:u w:val="single"/>
        </w:rPr>
        <w:t xml:space="preserve"> параграфов</w:t>
      </w:r>
      <w:r w:rsidR="0043370A" w:rsidRPr="00E652F3">
        <w:rPr>
          <w:sz w:val="28"/>
          <w:szCs w:val="28"/>
        </w:rPr>
        <w:t xml:space="preserve"> - так как название выпускной квалификационной работы в целом отражает выбранную для исследования тему, в то время как главы, разбитые на параграфы, предметом своим имеют лишь отдельно вз</w:t>
      </w:r>
      <w:r w:rsidR="0043370A" w:rsidRPr="00E652F3">
        <w:rPr>
          <w:sz w:val="28"/>
          <w:szCs w:val="28"/>
        </w:rPr>
        <w:t>я</w:t>
      </w:r>
      <w:r w:rsidR="0043370A" w:rsidRPr="00E652F3">
        <w:rPr>
          <w:sz w:val="28"/>
          <w:szCs w:val="28"/>
        </w:rPr>
        <w:t>тый аспект исследуемой темы.</w:t>
      </w:r>
    </w:p>
    <w:p w:rsidR="0061727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Выпускная квалификационная работа отражает также способность студента к систематизации материала (как по содержанию, так и по объ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 xml:space="preserve">му), поэтому главы и параграфы не должны резко отличаться по объему. </w:t>
      </w:r>
    </w:p>
    <w:p w:rsidR="0043370A" w:rsidRPr="00E652F3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3370A" w:rsidRPr="00E652F3">
        <w:rPr>
          <w:sz w:val="28"/>
          <w:szCs w:val="28"/>
        </w:rPr>
        <w:t>аждая новая глава начинается с новой страницы, а новый параграф в этом не нуждае</w:t>
      </w:r>
      <w:r w:rsidR="0043370A" w:rsidRPr="00E652F3">
        <w:rPr>
          <w:sz w:val="28"/>
          <w:szCs w:val="28"/>
        </w:rPr>
        <w:t>т</w:t>
      </w:r>
      <w:r w:rsidR="0043370A" w:rsidRPr="00E652F3">
        <w:rPr>
          <w:sz w:val="28"/>
          <w:szCs w:val="28"/>
        </w:rPr>
        <w:t xml:space="preserve">ся. Один параграф не может быть меньше </w:t>
      </w:r>
      <w:r>
        <w:rPr>
          <w:sz w:val="28"/>
          <w:szCs w:val="28"/>
        </w:rPr>
        <w:t>5 (пяти)</w:t>
      </w:r>
      <w:r w:rsidR="0043370A" w:rsidRPr="00E652F3">
        <w:rPr>
          <w:sz w:val="28"/>
          <w:szCs w:val="28"/>
        </w:rPr>
        <w:t xml:space="preserve"> страниц.</w:t>
      </w:r>
    </w:p>
    <w:p w:rsidR="00617275" w:rsidRDefault="0061727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23E71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F21">
        <w:rPr>
          <w:b/>
          <w:sz w:val="28"/>
          <w:szCs w:val="28"/>
        </w:rPr>
        <w:t>ЗАКЛЮЧЕНИЕ.</w:t>
      </w:r>
      <w:r w:rsidRPr="00E652F3">
        <w:rPr>
          <w:sz w:val="28"/>
          <w:szCs w:val="28"/>
        </w:rPr>
        <w:t xml:space="preserve"> </w:t>
      </w:r>
    </w:p>
    <w:p w:rsidR="00220B9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В заключении должно содержаться </w:t>
      </w:r>
      <w:r w:rsidRPr="00617275">
        <w:rPr>
          <w:b/>
          <w:sz w:val="28"/>
          <w:szCs w:val="28"/>
        </w:rPr>
        <w:t xml:space="preserve">обобщенное </w:t>
      </w:r>
      <w:r w:rsidR="00617275">
        <w:rPr>
          <w:sz w:val="28"/>
          <w:szCs w:val="28"/>
        </w:rPr>
        <w:t xml:space="preserve">(без аргументов) </w:t>
      </w:r>
      <w:r w:rsidRPr="00E652F3">
        <w:rPr>
          <w:sz w:val="28"/>
          <w:szCs w:val="28"/>
        </w:rPr>
        <w:t>изл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жение основных проблем и выводов, к которым пришел дипломник в процессе исследования. В заключении следует подчеркнуть практическую значимость полученных в ходе дипломного исследования пре</w:t>
      </w:r>
      <w:r w:rsidRPr="00E652F3">
        <w:rPr>
          <w:sz w:val="28"/>
          <w:szCs w:val="28"/>
        </w:rPr>
        <w:t>д</w:t>
      </w:r>
      <w:r w:rsidRPr="00E652F3">
        <w:rPr>
          <w:sz w:val="28"/>
          <w:szCs w:val="28"/>
        </w:rPr>
        <w:t xml:space="preserve">ложений, а также научную ценность решаемых проблем.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Сформулированные дипломником выводы, приведенные в заключении, являются предметом защиты на заседании Государственной аттестационной комиссии.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Примерный объем заключения 3-5 страниц.</w:t>
      </w:r>
    </w:p>
    <w:p w:rsidR="00220B9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A42E8">
        <w:rPr>
          <w:b/>
          <w:sz w:val="28"/>
          <w:szCs w:val="28"/>
        </w:rPr>
        <w:lastRenderedPageBreak/>
        <w:t>СПИСОК ИСПОЛЬЗОВАННЫХ ИСТОЧНИКОВ ИНФОРМАЦИИ.</w:t>
      </w:r>
      <w:r w:rsidRPr="00E652F3">
        <w:rPr>
          <w:sz w:val="28"/>
          <w:szCs w:val="28"/>
        </w:rPr>
        <w:t xml:space="preserve"> Список должен содержать библиографическое описание использованных и</w:t>
      </w:r>
      <w:r w:rsidRPr="00E652F3">
        <w:rPr>
          <w:sz w:val="28"/>
          <w:szCs w:val="28"/>
        </w:rPr>
        <w:t>с</w:t>
      </w:r>
      <w:r w:rsidRPr="00E652F3">
        <w:rPr>
          <w:sz w:val="28"/>
          <w:szCs w:val="28"/>
        </w:rPr>
        <w:t xml:space="preserve">точников и помещаться после заключения. </w:t>
      </w:r>
    </w:p>
    <w:p w:rsidR="00220B9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 xml:space="preserve">В список включают </w:t>
      </w:r>
      <w:r w:rsidR="00220B9A" w:rsidRPr="00220B9A">
        <w:rPr>
          <w:sz w:val="28"/>
          <w:szCs w:val="28"/>
          <w:u w:val="single"/>
        </w:rPr>
        <w:t>не только те</w:t>
      </w:r>
      <w:r w:rsidRPr="00220B9A">
        <w:rPr>
          <w:sz w:val="28"/>
          <w:szCs w:val="28"/>
          <w:u w:val="single"/>
        </w:rPr>
        <w:t xml:space="preserve"> источники, на которые дипломник ссылался в раб</w:t>
      </w:r>
      <w:r w:rsidRPr="00220B9A">
        <w:rPr>
          <w:sz w:val="28"/>
          <w:szCs w:val="28"/>
          <w:u w:val="single"/>
        </w:rPr>
        <w:t>о</w:t>
      </w:r>
      <w:r w:rsidRPr="00220B9A">
        <w:rPr>
          <w:sz w:val="28"/>
          <w:szCs w:val="28"/>
          <w:u w:val="single"/>
        </w:rPr>
        <w:t>те</w:t>
      </w:r>
      <w:r w:rsidR="00220B9A" w:rsidRPr="00220B9A">
        <w:rPr>
          <w:sz w:val="28"/>
          <w:szCs w:val="28"/>
          <w:u w:val="single"/>
        </w:rPr>
        <w:t xml:space="preserve"> </w:t>
      </w:r>
      <w:r w:rsidR="00220B9A">
        <w:rPr>
          <w:sz w:val="28"/>
          <w:szCs w:val="28"/>
          <w:u w:val="single"/>
        </w:rPr>
        <w:t xml:space="preserve">(процитированные или </w:t>
      </w:r>
      <w:r w:rsidR="00023E71">
        <w:rPr>
          <w:sz w:val="28"/>
          <w:szCs w:val="28"/>
          <w:u w:val="single"/>
        </w:rPr>
        <w:t xml:space="preserve">иным </w:t>
      </w:r>
      <w:r w:rsidR="00220B9A">
        <w:rPr>
          <w:sz w:val="28"/>
          <w:szCs w:val="28"/>
          <w:u w:val="single"/>
        </w:rPr>
        <w:t>образом отраженные</w:t>
      </w:r>
      <w:r w:rsidR="00220B9A" w:rsidRPr="00220B9A">
        <w:rPr>
          <w:sz w:val="28"/>
          <w:szCs w:val="28"/>
          <w:u w:val="single"/>
        </w:rPr>
        <w:t xml:space="preserve"> в тексте самой работы</w:t>
      </w:r>
      <w:r w:rsidR="00220B9A">
        <w:rPr>
          <w:sz w:val="28"/>
          <w:szCs w:val="28"/>
          <w:u w:val="single"/>
        </w:rPr>
        <w:t>)</w:t>
      </w:r>
      <w:r w:rsidRPr="00220B9A">
        <w:rPr>
          <w:sz w:val="28"/>
          <w:szCs w:val="28"/>
          <w:u w:val="single"/>
        </w:rPr>
        <w:t xml:space="preserve">, </w:t>
      </w:r>
      <w:r w:rsidR="00220B9A">
        <w:rPr>
          <w:sz w:val="28"/>
          <w:szCs w:val="28"/>
          <w:u w:val="single"/>
        </w:rPr>
        <w:t xml:space="preserve">но </w:t>
      </w:r>
      <w:r w:rsidRPr="00220B9A">
        <w:rPr>
          <w:sz w:val="28"/>
          <w:szCs w:val="28"/>
          <w:u w:val="single"/>
        </w:rPr>
        <w:t xml:space="preserve">и все </w:t>
      </w:r>
      <w:r w:rsidR="00023E71">
        <w:rPr>
          <w:sz w:val="28"/>
          <w:szCs w:val="28"/>
          <w:u w:val="single"/>
        </w:rPr>
        <w:t>другие</w:t>
      </w:r>
      <w:r w:rsidRPr="00220B9A">
        <w:rPr>
          <w:sz w:val="28"/>
          <w:szCs w:val="28"/>
          <w:u w:val="single"/>
        </w:rPr>
        <w:t>, из</w:t>
      </w:r>
      <w:r w:rsidR="00220B9A">
        <w:rPr>
          <w:sz w:val="28"/>
          <w:szCs w:val="28"/>
          <w:u w:val="single"/>
        </w:rPr>
        <w:t>ученные им в ходе ее подготовки</w:t>
      </w:r>
      <w:r w:rsidRPr="00220B9A">
        <w:rPr>
          <w:sz w:val="28"/>
          <w:szCs w:val="28"/>
          <w:u w:val="single"/>
        </w:rPr>
        <w:t>)</w:t>
      </w:r>
      <w:r w:rsidRPr="00E652F3">
        <w:rPr>
          <w:sz w:val="28"/>
          <w:szCs w:val="28"/>
        </w:rPr>
        <w:t xml:space="preserve">. </w:t>
      </w:r>
      <w:proofErr w:type="gramEnd"/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Такой сп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сок составляет важную часть выпускной квалификационной работы, отража</w:t>
      </w:r>
      <w:r w:rsidRPr="00E652F3">
        <w:rPr>
          <w:sz w:val="28"/>
          <w:szCs w:val="28"/>
        </w:rPr>
        <w:t>ю</w:t>
      </w:r>
      <w:r w:rsidRPr="00E652F3">
        <w:rPr>
          <w:sz w:val="28"/>
          <w:szCs w:val="28"/>
        </w:rPr>
        <w:t>щую самостоятельную творческую работу ее автора, и потому позволяющий судить о степени фундаментальности проведенного исследования.</w:t>
      </w:r>
    </w:p>
    <w:p w:rsidR="0043370A" w:rsidRPr="00023E71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023E71">
        <w:rPr>
          <w:b/>
          <w:i/>
          <w:sz w:val="28"/>
          <w:szCs w:val="28"/>
        </w:rPr>
        <w:t xml:space="preserve">Список </w:t>
      </w:r>
      <w:r w:rsidRPr="00023E71">
        <w:rPr>
          <w:sz w:val="28"/>
          <w:szCs w:val="28"/>
        </w:rPr>
        <w:t xml:space="preserve">должен </w:t>
      </w:r>
      <w:r w:rsidR="00220B9A" w:rsidRPr="00023E71">
        <w:rPr>
          <w:sz w:val="28"/>
          <w:szCs w:val="28"/>
        </w:rPr>
        <w:t>состоять</w:t>
      </w:r>
      <w:r w:rsidR="00220B9A" w:rsidRPr="00023E71">
        <w:rPr>
          <w:b/>
          <w:i/>
          <w:sz w:val="28"/>
          <w:szCs w:val="28"/>
        </w:rPr>
        <w:t xml:space="preserve"> из 3 элементов</w:t>
      </w:r>
      <w:r w:rsidRPr="00023E71">
        <w:rPr>
          <w:b/>
          <w:i/>
          <w:sz w:val="28"/>
          <w:szCs w:val="28"/>
        </w:rPr>
        <w:t>:</w:t>
      </w:r>
    </w:p>
    <w:p w:rsidR="0043370A" w:rsidRPr="00023E71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1) нормативные правовые акты;</w:t>
      </w:r>
    </w:p>
    <w:p w:rsidR="0043370A" w:rsidRPr="00023E71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2) судебная и арбитражная практика;</w:t>
      </w:r>
    </w:p>
    <w:p w:rsidR="0043370A" w:rsidRPr="00023E71" w:rsidRDefault="00220B9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sz w:val="28"/>
          <w:szCs w:val="28"/>
        </w:rPr>
        <w:t>3) специальная литература</w:t>
      </w:r>
      <w:r w:rsidR="0043370A" w:rsidRPr="00023E71">
        <w:rPr>
          <w:sz w:val="28"/>
          <w:szCs w:val="28"/>
        </w:rPr>
        <w:t>.</w:t>
      </w:r>
    </w:p>
    <w:p w:rsidR="0043370A" w:rsidRPr="00C04F42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Образец оформления списка использованных источников приведен </w:t>
      </w:r>
      <w:r w:rsidRPr="00C04F42">
        <w:rPr>
          <w:sz w:val="28"/>
          <w:szCs w:val="28"/>
        </w:rPr>
        <w:t xml:space="preserve">в </w:t>
      </w:r>
      <w:r w:rsidRPr="00220B9A">
        <w:rPr>
          <w:b/>
          <w:sz w:val="28"/>
          <w:szCs w:val="28"/>
        </w:rPr>
        <w:t>Пр</w:t>
      </w:r>
      <w:r w:rsidRPr="00220B9A">
        <w:rPr>
          <w:b/>
          <w:sz w:val="28"/>
          <w:szCs w:val="28"/>
        </w:rPr>
        <w:t>и</w:t>
      </w:r>
      <w:r w:rsidRPr="00220B9A">
        <w:rPr>
          <w:b/>
          <w:sz w:val="28"/>
          <w:szCs w:val="28"/>
        </w:rPr>
        <w:t xml:space="preserve">ложении </w:t>
      </w:r>
      <w:r w:rsidR="00D85404">
        <w:rPr>
          <w:b/>
          <w:sz w:val="28"/>
          <w:szCs w:val="28"/>
        </w:rPr>
        <w:t>5</w:t>
      </w:r>
      <w:r w:rsidRPr="00C04F42">
        <w:rPr>
          <w:sz w:val="28"/>
          <w:szCs w:val="28"/>
        </w:rPr>
        <w:t>.</w:t>
      </w:r>
    </w:p>
    <w:p w:rsidR="00CA59D5" w:rsidRDefault="00CA59D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20B9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F21">
        <w:rPr>
          <w:b/>
          <w:sz w:val="28"/>
          <w:szCs w:val="28"/>
        </w:rPr>
        <w:t>Нормативные правовые акты.</w:t>
      </w:r>
      <w:r w:rsidRPr="00E652F3">
        <w:rPr>
          <w:sz w:val="28"/>
          <w:szCs w:val="28"/>
        </w:rPr>
        <w:t xml:space="preserve"> Порядок расположения нормати</w:t>
      </w:r>
      <w:r w:rsidRPr="00E652F3">
        <w:rPr>
          <w:sz w:val="28"/>
          <w:szCs w:val="28"/>
        </w:rPr>
        <w:t>в</w:t>
      </w:r>
      <w:r w:rsidRPr="00E652F3">
        <w:rPr>
          <w:sz w:val="28"/>
          <w:szCs w:val="28"/>
        </w:rPr>
        <w:t xml:space="preserve">ных правовых актов в списке должен производиться по их </w:t>
      </w:r>
      <w:r w:rsidRPr="00AA1C9F">
        <w:rPr>
          <w:i/>
          <w:sz w:val="28"/>
          <w:szCs w:val="28"/>
          <w:u w:val="single"/>
        </w:rPr>
        <w:t>юридической силе</w:t>
      </w:r>
      <w:r w:rsidRPr="00E652F3">
        <w:rPr>
          <w:sz w:val="28"/>
          <w:szCs w:val="28"/>
        </w:rPr>
        <w:t xml:space="preserve"> </w:t>
      </w:r>
      <w:r w:rsidR="00220B9A">
        <w:rPr>
          <w:sz w:val="28"/>
          <w:szCs w:val="28"/>
        </w:rPr>
        <w:t>(</w:t>
      </w:r>
      <w:r w:rsidRPr="00E652F3">
        <w:rPr>
          <w:sz w:val="28"/>
          <w:szCs w:val="28"/>
        </w:rPr>
        <w:t xml:space="preserve">отдельно для </w:t>
      </w:r>
      <w:r w:rsidR="00220B9A">
        <w:rPr>
          <w:sz w:val="28"/>
          <w:szCs w:val="28"/>
        </w:rPr>
        <w:t xml:space="preserve">каждого уровня нормотворчества - </w:t>
      </w:r>
      <w:r w:rsidRPr="00E652F3">
        <w:rPr>
          <w:sz w:val="28"/>
          <w:szCs w:val="28"/>
        </w:rPr>
        <w:t>федерального, регионального и местного</w:t>
      </w:r>
      <w:r w:rsidR="00220B9A">
        <w:rPr>
          <w:sz w:val="28"/>
          <w:szCs w:val="28"/>
        </w:rPr>
        <w:t>)</w:t>
      </w:r>
      <w:r w:rsidRPr="00E652F3">
        <w:rPr>
          <w:sz w:val="28"/>
          <w:szCs w:val="28"/>
        </w:rPr>
        <w:t xml:space="preserve">. </w:t>
      </w:r>
      <w:r w:rsidR="00AA1C9F">
        <w:rPr>
          <w:sz w:val="28"/>
          <w:szCs w:val="28"/>
        </w:rPr>
        <w:t>Н</w:t>
      </w:r>
      <w:r w:rsidR="00AA1C9F" w:rsidRPr="00E652F3">
        <w:rPr>
          <w:sz w:val="28"/>
          <w:szCs w:val="28"/>
        </w:rPr>
        <w:t>ормативные пр</w:t>
      </w:r>
      <w:r w:rsidR="00AA1C9F" w:rsidRPr="00E652F3">
        <w:rPr>
          <w:sz w:val="28"/>
          <w:szCs w:val="28"/>
        </w:rPr>
        <w:t>а</w:t>
      </w:r>
      <w:r w:rsidR="00AA1C9F" w:rsidRPr="00E652F3">
        <w:rPr>
          <w:sz w:val="28"/>
          <w:szCs w:val="28"/>
        </w:rPr>
        <w:t>вовые акты одинаковой юридической силы должны приводиться в хронолог</w:t>
      </w:r>
      <w:r w:rsidR="00AA1C9F" w:rsidRPr="00E652F3">
        <w:rPr>
          <w:sz w:val="28"/>
          <w:szCs w:val="28"/>
        </w:rPr>
        <w:t>и</w:t>
      </w:r>
      <w:r w:rsidR="00AA1C9F" w:rsidRPr="00E652F3">
        <w:rPr>
          <w:sz w:val="28"/>
          <w:szCs w:val="28"/>
        </w:rPr>
        <w:t xml:space="preserve">ческом порядке </w:t>
      </w:r>
      <w:r w:rsidR="00AA1C9F">
        <w:rPr>
          <w:sz w:val="28"/>
          <w:szCs w:val="28"/>
        </w:rPr>
        <w:t xml:space="preserve"> по дате принятия </w:t>
      </w:r>
      <w:r w:rsidR="00023E71">
        <w:rPr>
          <w:sz w:val="28"/>
          <w:szCs w:val="28"/>
        </w:rPr>
        <w:t>НПА</w:t>
      </w:r>
      <w:r w:rsidR="00AA1C9F">
        <w:rPr>
          <w:sz w:val="28"/>
          <w:szCs w:val="28"/>
        </w:rPr>
        <w:t xml:space="preserve"> </w:t>
      </w:r>
      <w:r w:rsidR="00AA1C9F" w:rsidRPr="00E652F3">
        <w:rPr>
          <w:sz w:val="28"/>
          <w:szCs w:val="28"/>
        </w:rPr>
        <w:t>(сначала поздние по времени издания документы, затем более новые).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конце списка указывают используемые в работе международно-правовые нормативные акты, нормативные акты иностранных гос</w:t>
      </w:r>
      <w:r w:rsidRPr="00E652F3">
        <w:rPr>
          <w:sz w:val="28"/>
          <w:szCs w:val="28"/>
        </w:rPr>
        <w:t>у</w:t>
      </w:r>
      <w:r w:rsidRPr="00E652F3">
        <w:rPr>
          <w:sz w:val="28"/>
          <w:szCs w:val="28"/>
        </w:rPr>
        <w:t xml:space="preserve">дарств.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1C9F">
        <w:rPr>
          <w:b/>
          <w:i/>
          <w:sz w:val="28"/>
          <w:szCs w:val="28"/>
        </w:rPr>
        <w:t>Последовательность</w:t>
      </w:r>
      <w:r w:rsidRPr="00E652F3">
        <w:rPr>
          <w:sz w:val="28"/>
          <w:szCs w:val="28"/>
        </w:rPr>
        <w:t xml:space="preserve"> указания нормативных правовых актов в выпускной квалификационн</w:t>
      </w:r>
      <w:r w:rsidR="00AA1C9F">
        <w:rPr>
          <w:sz w:val="28"/>
          <w:szCs w:val="28"/>
        </w:rPr>
        <w:t>ой работе должна быть следующей:</w:t>
      </w:r>
    </w:p>
    <w:p w:rsidR="00AA1C9F" w:rsidRPr="00AA1C9F" w:rsidRDefault="00AA1C9F" w:rsidP="0043370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A1C9F">
        <w:rPr>
          <w:i/>
          <w:sz w:val="28"/>
          <w:szCs w:val="28"/>
        </w:rPr>
        <w:t>- НПА федерального уровня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а) Конституция Российской Федерации;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б) </w:t>
      </w:r>
      <w:r>
        <w:rPr>
          <w:sz w:val="28"/>
          <w:szCs w:val="28"/>
        </w:rPr>
        <w:t>З</w:t>
      </w:r>
      <w:r w:rsidRPr="00E652F3">
        <w:rPr>
          <w:sz w:val="28"/>
          <w:szCs w:val="28"/>
        </w:rPr>
        <w:t>аконы СССР</w:t>
      </w:r>
      <w:r>
        <w:rPr>
          <w:sz w:val="28"/>
          <w:szCs w:val="28"/>
        </w:rPr>
        <w:t>,</w:t>
      </w:r>
      <w:r w:rsidRPr="00E652F3">
        <w:rPr>
          <w:sz w:val="28"/>
          <w:szCs w:val="28"/>
        </w:rPr>
        <w:t xml:space="preserve"> законы РСФСР,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законы Российской Федерации, Фед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ральные конституционные законы, федеральные законы</w:t>
      </w:r>
      <w:r>
        <w:rPr>
          <w:sz w:val="28"/>
          <w:szCs w:val="28"/>
        </w:rPr>
        <w:t>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в) Указы Президента Российской Федерации;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г) </w:t>
      </w:r>
      <w:r>
        <w:rPr>
          <w:sz w:val="28"/>
          <w:szCs w:val="28"/>
        </w:rPr>
        <w:t>Постановления</w:t>
      </w:r>
      <w:r w:rsidRPr="00E652F3">
        <w:rPr>
          <w:sz w:val="28"/>
          <w:szCs w:val="28"/>
        </w:rPr>
        <w:t xml:space="preserve"> Правительства Российской Федерации;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д) нормативно-правовые акты федеральных министерств и иных в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домств;</w:t>
      </w:r>
    </w:p>
    <w:p w:rsidR="00AA1C9F" w:rsidRPr="00AA1C9F" w:rsidRDefault="00AA1C9F" w:rsidP="0043370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A1C9F">
        <w:rPr>
          <w:i/>
          <w:sz w:val="28"/>
          <w:szCs w:val="28"/>
        </w:rPr>
        <w:t>- НПА уровня субъектов РФ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е) </w:t>
      </w:r>
      <w:r>
        <w:rPr>
          <w:sz w:val="28"/>
          <w:szCs w:val="28"/>
        </w:rPr>
        <w:t>Конституции (Уставы) субъектов Российской Федерации, законы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E652F3">
        <w:rPr>
          <w:sz w:val="28"/>
          <w:szCs w:val="28"/>
        </w:rPr>
        <w:t>нормативно-правовые акты министерств и иных ведомств субъектов РФ;</w:t>
      </w:r>
    </w:p>
    <w:p w:rsidR="0043370A" w:rsidRPr="00AA1C9F" w:rsidRDefault="00AA1C9F" w:rsidP="0043370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A1C9F">
        <w:rPr>
          <w:i/>
          <w:sz w:val="28"/>
          <w:szCs w:val="28"/>
        </w:rPr>
        <w:t>-</w:t>
      </w:r>
      <w:r w:rsidR="0043370A" w:rsidRPr="00AA1C9F">
        <w:rPr>
          <w:i/>
          <w:sz w:val="28"/>
          <w:szCs w:val="28"/>
        </w:rPr>
        <w:t xml:space="preserve"> нормативные акты органов местного самоуправления;</w:t>
      </w:r>
    </w:p>
    <w:p w:rsidR="0043370A" w:rsidRPr="00AA1C9F" w:rsidRDefault="00AA1C9F" w:rsidP="0043370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AA1C9F">
        <w:rPr>
          <w:i/>
          <w:sz w:val="28"/>
          <w:szCs w:val="28"/>
        </w:rPr>
        <w:t>-</w:t>
      </w:r>
      <w:r w:rsidR="0043370A" w:rsidRPr="00AA1C9F">
        <w:rPr>
          <w:i/>
          <w:sz w:val="28"/>
          <w:szCs w:val="28"/>
        </w:rPr>
        <w:t xml:space="preserve"> международные акты (конвенции, договоры и др.) </w:t>
      </w:r>
    </w:p>
    <w:p w:rsidR="00CA59D5" w:rsidRPr="00CA59D5" w:rsidRDefault="00CA59D5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9D5">
        <w:rPr>
          <w:sz w:val="28"/>
          <w:szCs w:val="28"/>
        </w:rPr>
        <w:t>Проекты НПА приводятся в разделе «Специальная литература»</w:t>
      </w:r>
    </w:p>
    <w:p w:rsidR="00CA59D5" w:rsidRDefault="00CA59D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70A" w:rsidRPr="00442F21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42F21">
        <w:rPr>
          <w:b/>
          <w:sz w:val="28"/>
          <w:szCs w:val="28"/>
        </w:rPr>
        <w:lastRenderedPageBreak/>
        <w:t>Судебная и арбитражная практика.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Порядок расположения документов судебной и арбитражной практ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ки следует производить следующим образом: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а) постановления Конституционного Суда РФ;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б) постановления конституционных (уставных) судов субъектов РФ</w:t>
      </w:r>
      <w:r>
        <w:rPr>
          <w:sz w:val="28"/>
          <w:szCs w:val="28"/>
        </w:rPr>
        <w:t>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в) постановления </w:t>
      </w:r>
      <w:r>
        <w:rPr>
          <w:sz w:val="28"/>
          <w:szCs w:val="28"/>
        </w:rPr>
        <w:t>П</w:t>
      </w:r>
      <w:r w:rsidRPr="00E652F3">
        <w:rPr>
          <w:sz w:val="28"/>
          <w:szCs w:val="28"/>
        </w:rPr>
        <w:t>ленумов Верховного Суда Российской Федер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ции</w:t>
      </w:r>
      <w:r>
        <w:rPr>
          <w:sz w:val="28"/>
          <w:szCs w:val="28"/>
        </w:rPr>
        <w:t>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г) постановления </w:t>
      </w:r>
      <w:r>
        <w:rPr>
          <w:sz w:val="28"/>
          <w:szCs w:val="28"/>
        </w:rPr>
        <w:t>П</w:t>
      </w:r>
      <w:r w:rsidRPr="00E652F3">
        <w:rPr>
          <w:sz w:val="28"/>
          <w:szCs w:val="28"/>
        </w:rPr>
        <w:t>ленумов Высшего Арбитражного Суда Российской Ф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дерации;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д) постановления Президиума Верховного Суда РФ, письма Верховного Суда РФ;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е) письма и информационные письма Президиума Высшего Арбитражного Суда РФ, постановления, письма, инструктивные письма и и</w:t>
      </w:r>
      <w:r w:rsidRPr="00E652F3">
        <w:rPr>
          <w:sz w:val="28"/>
          <w:szCs w:val="28"/>
        </w:rPr>
        <w:t>н</w:t>
      </w:r>
      <w:r w:rsidRPr="00E652F3">
        <w:rPr>
          <w:sz w:val="28"/>
          <w:szCs w:val="28"/>
        </w:rPr>
        <w:t>формационные письма Высшего Арбитражного Суда РФ;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>ж) опубликованные дела из судебной и арбитражной практики;</w:t>
      </w:r>
      <w:proofErr w:type="gramEnd"/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>з) неопубликованные дела из судебной и арбитражной практики.</w:t>
      </w:r>
      <w:proofErr w:type="gramEnd"/>
    </w:p>
    <w:p w:rsidR="00CA59D5" w:rsidRDefault="00CA59D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A59D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7A39">
        <w:rPr>
          <w:b/>
          <w:sz w:val="28"/>
          <w:szCs w:val="28"/>
        </w:rPr>
        <w:t>Специальная литература.</w:t>
      </w:r>
      <w:r w:rsidRPr="00E652F3">
        <w:rPr>
          <w:sz w:val="28"/>
          <w:szCs w:val="28"/>
        </w:rPr>
        <w:t xml:space="preserve"> Специальная научная и учебная литература оформляется в алфавитном порядке </w:t>
      </w:r>
      <w:r w:rsidRPr="00CA59D5">
        <w:rPr>
          <w:b/>
          <w:i/>
          <w:sz w:val="28"/>
          <w:szCs w:val="28"/>
        </w:rPr>
        <w:t xml:space="preserve">по </w:t>
      </w:r>
      <w:r w:rsidR="00CA59D5" w:rsidRPr="00CA59D5">
        <w:rPr>
          <w:b/>
          <w:i/>
          <w:sz w:val="28"/>
          <w:szCs w:val="28"/>
        </w:rPr>
        <w:t>фамилии</w:t>
      </w:r>
      <w:r w:rsidR="00CA59D5">
        <w:rPr>
          <w:sz w:val="28"/>
          <w:szCs w:val="28"/>
        </w:rPr>
        <w:t xml:space="preserve"> авторам. Е</w:t>
      </w:r>
      <w:r w:rsidRPr="00E652F3">
        <w:rPr>
          <w:sz w:val="28"/>
          <w:szCs w:val="28"/>
        </w:rPr>
        <w:t>сли автор на т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 xml:space="preserve">тульном листе </w:t>
      </w:r>
      <w:r w:rsidR="00CA59D5">
        <w:rPr>
          <w:sz w:val="28"/>
          <w:szCs w:val="28"/>
        </w:rPr>
        <w:t xml:space="preserve">не указан, то </w:t>
      </w:r>
      <w:r w:rsidR="00CA59D5" w:rsidRPr="00CA59D5">
        <w:rPr>
          <w:b/>
          <w:i/>
          <w:sz w:val="28"/>
          <w:szCs w:val="28"/>
        </w:rPr>
        <w:t>по названию</w:t>
      </w:r>
      <w:r w:rsidR="00CA59D5">
        <w:rPr>
          <w:sz w:val="28"/>
          <w:szCs w:val="28"/>
        </w:rPr>
        <w:t xml:space="preserve"> книги.</w:t>
      </w:r>
      <w:r w:rsidRPr="00E652F3">
        <w:rPr>
          <w:sz w:val="28"/>
          <w:szCs w:val="28"/>
        </w:rPr>
        <w:t xml:space="preserve">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конце списка специальной литературы приводят проекты законов и но</w:t>
      </w:r>
      <w:r w:rsidRPr="00E652F3">
        <w:rPr>
          <w:sz w:val="28"/>
          <w:szCs w:val="28"/>
        </w:rPr>
        <w:t>р</w:t>
      </w:r>
      <w:r w:rsidRPr="00E652F3">
        <w:rPr>
          <w:sz w:val="28"/>
          <w:szCs w:val="28"/>
        </w:rPr>
        <w:t>мативных актов, которые были использованы при написании выпускной кв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лификационной работы.</w:t>
      </w:r>
    </w:p>
    <w:p w:rsidR="0043370A" w:rsidRPr="00CA59D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  <w:u w:val="single"/>
        </w:rPr>
      </w:pPr>
      <w:r w:rsidRPr="00E652F3">
        <w:rPr>
          <w:sz w:val="28"/>
          <w:szCs w:val="28"/>
        </w:rPr>
        <w:t xml:space="preserve">Как правило, список специальной литературы включает в себя </w:t>
      </w:r>
      <w:r w:rsidRPr="00CA59D5">
        <w:rPr>
          <w:b/>
          <w:i/>
          <w:sz w:val="28"/>
          <w:szCs w:val="28"/>
          <w:u w:val="single"/>
        </w:rPr>
        <w:t>не м</w:t>
      </w:r>
      <w:r w:rsidRPr="00CA59D5">
        <w:rPr>
          <w:b/>
          <w:i/>
          <w:sz w:val="28"/>
          <w:szCs w:val="28"/>
          <w:u w:val="single"/>
        </w:rPr>
        <w:t>е</w:t>
      </w:r>
      <w:r w:rsidRPr="00CA59D5">
        <w:rPr>
          <w:b/>
          <w:i/>
          <w:sz w:val="28"/>
          <w:szCs w:val="28"/>
          <w:u w:val="single"/>
        </w:rPr>
        <w:t>нее 30-40 источников.</w:t>
      </w:r>
    </w:p>
    <w:p w:rsidR="00CA59D5" w:rsidRDefault="00CA59D5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A59D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0FC">
        <w:rPr>
          <w:b/>
          <w:sz w:val="28"/>
          <w:szCs w:val="28"/>
        </w:rPr>
        <w:t>ПРИЛОЖЕНИЯ.</w:t>
      </w:r>
      <w:r w:rsidRPr="00E652F3">
        <w:rPr>
          <w:sz w:val="28"/>
          <w:szCs w:val="28"/>
        </w:rPr>
        <w:t xml:space="preserve"> </w:t>
      </w:r>
    </w:p>
    <w:p w:rsidR="00CA59D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Являются необязательным структурным элементом в</w:t>
      </w:r>
      <w:r w:rsidRPr="00E652F3">
        <w:rPr>
          <w:sz w:val="28"/>
          <w:szCs w:val="28"/>
        </w:rPr>
        <w:t>ы</w:t>
      </w:r>
      <w:r w:rsidRPr="00E652F3">
        <w:rPr>
          <w:sz w:val="28"/>
          <w:szCs w:val="28"/>
        </w:rPr>
        <w:t xml:space="preserve">пускной квалификационной работы. 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приложения рекомендуется включать материалы, которые были разработаны автором выпускной квалификационной работы самостоятельно. Это могут быть проекты норм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тивных правовых актов, статистические или социологические анализы, обзоры правоприменительной практики, переводы, проекты договоров и др., а также те материалы, которые по каким-либо причинам не могут быть включены в основную часть ВКР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Приложения следует помещать после списка использованных исто</w:t>
      </w:r>
      <w:r w:rsidRPr="00E652F3">
        <w:rPr>
          <w:sz w:val="28"/>
          <w:szCs w:val="28"/>
        </w:rPr>
        <w:t>ч</w:t>
      </w:r>
      <w:r w:rsidRPr="00E652F3">
        <w:rPr>
          <w:sz w:val="28"/>
          <w:szCs w:val="28"/>
        </w:rPr>
        <w:t>ников информации в порядке упоминания в тексте. В тексте работы на все прилож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ния должны быть даны ссылки.</w:t>
      </w:r>
    </w:p>
    <w:p w:rsidR="00CA59D5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Каждое приложение следует начинать с нового листа, в правом верхнем углу которого пишется слово «Приложение» и указывается порядк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 xml:space="preserve">вый номер, обозначенный арабской цифрой (без знака №). 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Приложения должны иметь общую с остальной частью работы сквозную нумерацию страниц. Все приложения должны быть перечисл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ны в оглавлении работы с указанием их номеров и заголовков.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4334D5" w:rsidRPr="004315B2" w:rsidRDefault="009276E8" w:rsidP="004334D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334D5">
        <w:rPr>
          <w:b/>
          <w:sz w:val="28"/>
          <w:szCs w:val="28"/>
        </w:rPr>
        <w:t xml:space="preserve">. </w:t>
      </w:r>
      <w:r w:rsidR="004334D5" w:rsidRPr="004315B2">
        <w:rPr>
          <w:b/>
          <w:sz w:val="28"/>
          <w:szCs w:val="28"/>
        </w:rPr>
        <w:t>ОФОРМЛЕНИЕ ТЕКСТА</w:t>
      </w:r>
    </w:p>
    <w:p w:rsidR="00CA59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131A">
        <w:rPr>
          <w:b/>
          <w:sz w:val="28"/>
          <w:szCs w:val="28"/>
        </w:rPr>
        <w:lastRenderedPageBreak/>
        <w:t>Способы выполнения выпускной квалификационной работы.</w:t>
      </w:r>
      <w:r w:rsidRPr="00E652F3">
        <w:rPr>
          <w:sz w:val="28"/>
          <w:szCs w:val="28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Текст выпускной квалификационной работы выполняется на одной стороне листа белой бумаги формата А</w:t>
      </w:r>
      <w:proofErr w:type="gramStart"/>
      <w:r w:rsidRPr="00E652F3">
        <w:rPr>
          <w:sz w:val="28"/>
          <w:szCs w:val="28"/>
        </w:rPr>
        <w:t>4</w:t>
      </w:r>
      <w:proofErr w:type="gramEnd"/>
      <w:r w:rsidRPr="00E652F3">
        <w:rPr>
          <w:sz w:val="28"/>
          <w:szCs w:val="28"/>
        </w:rPr>
        <w:t xml:space="preserve"> (210x297 мм) электронным спос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бом.</w:t>
      </w:r>
    </w:p>
    <w:p w:rsid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sz w:val="28"/>
          <w:szCs w:val="28"/>
          <w:u w:val="single"/>
        </w:rPr>
        <w:t>Параметры страницы.</w:t>
      </w:r>
      <w:r w:rsidRPr="00E652F3">
        <w:rPr>
          <w:sz w:val="28"/>
          <w:szCs w:val="28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 xml:space="preserve">Верхнее поле - </w:t>
      </w:r>
      <w:smartTag w:uri="urn:schemas-microsoft-com:office:smarttags" w:element="metricconverter">
        <w:smartTagPr>
          <w:attr w:name="ProductID" w:val="20 мм"/>
        </w:smartTagPr>
        <w:r w:rsidRPr="00E652F3">
          <w:rPr>
            <w:sz w:val="28"/>
            <w:szCs w:val="28"/>
          </w:rPr>
          <w:t>20 мм</w:t>
        </w:r>
      </w:smartTag>
      <w:r w:rsidRPr="00E652F3">
        <w:rPr>
          <w:sz w:val="28"/>
          <w:szCs w:val="28"/>
        </w:rPr>
        <w:t xml:space="preserve">, нижнее поле - </w:t>
      </w:r>
      <w:smartTag w:uri="urn:schemas-microsoft-com:office:smarttags" w:element="metricconverter">
        <w:smartTagPr>
          <w:attr w:name="ProductID" w:val="20 мм"/>
        </w:smartTagPr>
        <w:r w:rsidRPr="00E652F3">
          <w:rPr>
            <w:sz w:val="28"/>
            <w:szCs w:val="28"/>
          </w:rPr>
          <w:t>20 мм</w:t>
        </w:r>
      </w:smartTag>
      <w:r w:rsidRPr="00E652F3">
        <w:rPr>
          <w:sz w:val="28"/>
          <w:szCs w:val="28"/>
        </w:rPr>
        <w:t xml:space="preserve">, левое поле - </w:t>
      </w:r>
      <w:smartTag w:uri="urn:schemas-microsoft-com:office:smarttags" w:element="metricconverter">
        <w:smartTagPr>
          <w:attr w:name="ProductID" w:val="30 мм"/>
        </w:smartTagPr>
        <w:r w:rsidRPr="00E652F3">
          <w:rPr>
            <w:sz w:val="28"/>
            <w:szCs w:val="28"/>
          </w:rPr>
          <w:t>30 мм</w:t>
        </w:r>
      </w:smartTag>
      <w:r w:rsidRPr="00E652F3">
        <w:rPr>
          <w:sz w:val="28"/>
          <w:szCs w:val="28"/>
        </w:rPr>
        <w:t xml:space="preserve"> (включая переплет), правое поле - </w:t>
      </w:r>
      <w:smartTag w:uri="urn:schemas-microsoft-com:office:smarttags" w:element="metricconverter">
        <w:smartTagPr>
          <w:attr w:name="ProductID" w:val="10 мм"/>
        </w:smartTagPr>
        <w:r w:rsidRPr="00E652F3">
          <w:rPr>
            <w:sz w:val="28"/>
            <w:szCs w:val="28"/>
          </w:rPr>
          <w:t>10 мм</w:t>
        </w:r>
      </w:smartTag>
      <w:r w:rsidRPr="00E652F3">
        <w:rPr>
          <w:sz w:val="28"/>
          <w:szCs w:val="28"/>
        </w:rPr>
        <w:t>.</w:t>
      </w:r>
      <w:proofErr w:type="gramEnd"/>
    </w:p>
    <w:p w:rsid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sz w:val="28"/>
          <w:szCs w:val="28"/>
          <w:u w:val="single"/>
        </w:rPr>
        <w:t>Параметры текста.</w:t>
      </w:r>
      <w:r w:rsidRPr="00E652F3">
        <w:rPr>
          <w:sz w:val="28"/>
          <w:szCs w:val="28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При выполнении работы электронным способом текст должен соответствовать следующим требованиям:</w:t>
      </w:r>
    </w:p>
    <w:p w:rsidR="004334D5" w:rsidRPr="000634C7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0634C7">
        <w:rPr>
          <w:sz w:val="28"/>
          <w:szCs w:val="28"/>
          <w:lang w:val="en-US"/>
        </w:rPr>
        <w:t xml:space="preserve">- </w:t>
      </w:r>
      <w:proofErr w:type="gramStart"/>
      <w:r w:rsidRPr="00E652F3">
        <w:rPr>
          <w:sz w:val="28"/>
          <w:szCs w:val="28"/>
        </w:rPr>
        <w:t>оформляется</w:t>
      </w:r>
      <w:proofErr w:type="gramEnd"/>
      <w:r w:rsidRPr="000634C7">
        <w:rPr>
          <w:sz w:val="28"/>
          <w:szCs w:val="28"/>
          <w:lang w:val="en-US"/>
        </w:rPr>
        <w:t xml:space="preserve"> </w:t>
      </w:r>
      <w:r w:rsidRPr="00E652F3">
        <w:rPr>
          <w:sz w:val="28"/>
          <w:szCs w:val="28"/>
        </w:rPr>
        <w:t>шрифтом</w:t>
      </w:r>
      <w:r w:rsidRPr="000634C7">
        <w:rPr>
          <w:sz w:val="28"/>
          <w:szCs w:val="28"/>
          <w:lang w:val="en-US"/>
        </w:rPr>
        <w:t xml:space="preserve"> </w:t>
      </w:r>
      <w:r w:rsidRPr="00CA59D5">
        <w:rPr>
          <w:b/>
          <w:sz w:val="28"/>
          <w:szCs w:val="28"/>
          <w:lang w:val="en-US"/>
        </w:rPr>
        <w:t>Times New Roman</w:t>
      </w:r>
      <w:r w:rsidRPr="000634C7">
        <w:rPr>
          <w:sz w:val="28"/>
          <w:szCs w:val="28"/>
          <w:lang w:val="en-US"/>
        </w:rPr>
        <w:t>;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 высота букв (кегль) -</w:t>
      </w:r>
      <w:r w:rsidRPr="00CA59D5">
        <w:rPr>
          <w:b/>
          <w:sz w:val="28"/>
          <w:szCs w:val="28"/>
        </w:rPr>
        <w:t>14</w:t>
      </w:r>
      <w:r w:rsidRPr="00E652F3">
        <w:rPr>
          <w:sz w:val="28"/>
          <w:szCs w:val="28"/>
        </w:rPr>
        <w:t>, начертание букв - нормальное;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межстрочный интервал - </w:t>
      </w:r>
      <w:r w:rsidRPr="00CA59D5">
        <w:rPr>
          <w:b/>
          <w:sz w:val="28"/>
          <w:szCs w:val="28"/>
        </w:rPr>
        <w:t>полуторный</w:t>
      </w:r>
      <w:r w:rsidRPr="00E652F3">
        <w:rPr>
          <w:sz w:val="28"/>
          <w:szCs w:val="28"/>
        </w:rPr>
        <w:t>;</w:t>
      </w: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- форматирование - </w:t>
      </w:r>
      <w:r w:rsidRPr="00CA59D5">
        <w:rPr>
          <w:b/>
          <w:sz w:val="28"/>
          <w:szCs w:val="28"/>
        </w:rPr>
        <w:t>по ширине</w:t>
      </w:r>
      <w:r w:rsidRPr="00E652F3">
        <w:rPr>
          <w:sz w:val="28"/>
          <w:szCs w:val="28"/>
        </w:rPr>
        <w:t>;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- установка функции «автоматического переноса» необязательна.</w:t>
      </w:r>
    </w:p>
    <w:p w:rsid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sz w:val="28"/>
          <w:szCs w:val="28"/>
          <w:u w:val="single"/>
        </w:rPr>
        <w:t>Параметры абзаца</w:t>
      </w:r>
      <w:r w:rsidRPr="00E76035">
        <w:rPr>
          <w:b/>
          <w:sz w:val="28"/>
          <w:szCs w:val="28"/>
        </w:rPr>
        <w:t>.</w:t>
      </w:r>
      <w:r w:rsidRPr="00E652F3">
        <w:rPr>
          <w:sz w:val="28"/>
          <w:szCs w:val="28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Отступ первой (красной) строки должен составлять 1</w:t>
      </w:r>
      <w:r>
        <w:rPr>
          <w:sz w:val="28"/>
          <w:szCs w:val="28"/>
        </w:rPr>
        <w:t>,27</w:t>
      </w:r>
      <w:r w:rsidRPr="00E652F3">
        <w:rPr>
          <w:sz w:val="28"/>
          <w:szCs w:val="28"/>
        </w:rPr>
        <w:t>см</w:t>
      </w:r>
      <w:r w:rsidR="00CA59D5">
        <w:rPr>
          <w:sz w:val="28"/>
          <w:szCs w:val="28"/>
        </w:rPr>
        <w:t xml:space="preserve">. </w:t>
      </w:r>
      <w:r w:rsidRPr="00E652F3">
        <w:rPr>
          <w:sz w:val="28"/>
          <w:szCs w:val="28"/>
        </w:rPr>
        <w:t>Абзацный отступ должен быть одинак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вым по всему тексту работы. Не</w:t>
      </w:r>
      <w:r w:rsidR="00CA59D5">
        <w:rPr>
          <w:sz w:val="28"/>
          <w:szCs w:val="28"/>
        </w:rPr>
        <w:t>льзя</w:t>
      </w:r>
      <w:r w:rsidRPr="00E652F3">
        <w:rPr>
          <w:sz w:val="28"/>
          <w:szCs w:val="28"/>
        </w:rPr>
        <w:t xml:space="preserve"> делать абзацный отступ проб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лами и табуляцией.</w:t>
      </w:r>
    </w:p>
    <w:p w:rsidR="00CA59D5" w:rsidRP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  <w:lang w:val="en-US"/>
        </w:rPr>
      </w:pPr>
      <w:r w:rsidRPr="00023E71">
        <w:rPr>
          <w:b/>
          <w:sz w:val="28"/>
          <w:szCs w:val="28"/>
          <w:u w:val="single"/>
        </w:rPr>
        <w:t>Параметры текста сносок.</w:t>
      </w:r>
      <w:r w:rsidRPr="00023E71">
        <w:rPr>
          <w:sz w:val="28"/>
          <w:szCs w:val="28"/>
          <w:u w:val="single"/>
        </w:rPr>
        <w:t xml:space="preserve"> </w:t>
      </w: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9D5">
        <w:rPr>
          <w:sz w:val="28"/>
          <w:szCs w:val="28"/>
        </w:rPr>
        <w:t xml:space="preserve">- </w:t>
      </w:r>
      <w:proofErr w:type="gramStart"/>
      <w:r w:rsidR="00CA59D5">
        <w:rPr>
          <w:sz w:val="28"/>
          <w:szCs w:val="28"/>
        </w:rPr>
        <w:t>ш</w:t>
      </w:r>
      <w:proofErr w:type="gramEnd"/>
      <w:r w:rsidR="00CA59D5">
        <w:rPr>
          <w:sz w:val="28"/>
          <w:szCs w:val="28"/>
        </w:rPr>
        <w:t>рифт</w:t>
      </w:r>
      <w:r w:rsidRPr="00CA59D5">
        <w:rPr>
          <w:sz w:val="28"/>
          <w:szCs w:val="28"/>
        </w:rPr>
        <w:t xml:space="preserve"> </w:t>
      </w:r>
      <w:r w:rsidRPr="00CA59D5">
        <w:rPr>
          <w:b/>
          <w:sz w:val="28"/>
          <w:szCs w:val="28"/>
          <w:lang w:val="en-US"/>
        </w:rPr>
        <w:t>Times</w:t>
      </w:r>
      <w:r w:rsidRPr="00CA59D5">
        <w:rPr>
          <w:b/>
          <w:sz w:val="28"/>
          <w:szCs w:val="28"/>
        </w:rPr>
        <w:t xml:space="preserve"> </w:t>
      </w:r>
      <w:r w:rsidRPr="00CA59D5">
        <w:rPr>
          <w:b/>
          <w:sz w:val="28"/>
          <w:szCs w:val="28"/>
          <w:lang w:val="en-US"/>
        </w:rPr>
        <w:t>New</w:t>
      </w:r>
      <w:r w:rsidRPr="00CA59D5">
        <w:rPr>
          <w:b/>
          <w:sz w:val="28"/>
          <w:szCs w:val="28"/>
        </w:rPr>
        <w:t xml:space="preserve"> </w:t>
      </w:r>
      <w:r w:rsidRPr="00CA59D5">
        <w:rPr>
          <w:b/>
          <w:sz w:val="28"/>
          <w:szCs w:val="28"/>
          <w:lang w:val="en-US"/>
        </w:rPr>
        <w:t>Roman</w:t>
      </w:r>
      <w:r w:rsidRPr="00CA59D5">
        <w:rPr>
          <w:sz w:val="28"/>
          <w:szCs w:val="28"/>
        </w:rPr>
        <w:t>;</w:t>
      </w:r>
      <w:r w:rsidRPr="00E652F3">
        <w:rPr>
          <w:sz w:val="28"/>
          <w:szCs w:val="28"/>
        </w:rPr>
        <w:t xml:space="preserve"> высота букв (кегль)</w:t>
      </w:r>
      <w:r w:rsidR="00CA59D5"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- </w:t>
      </w:r>
      <w:r w:rsidRPr="00CA59D5">
        <w:rPr>
          <w:b/>
          <w:sz w:val="28"/>
          <w:szCs w:val="28"/>
        </w:rPr>
        <w:t>10</w:t>
      </w:r>
      <w:r w:rsidR="00CA59D5">
        <w:rPr>
          <w:sz w:val="28"/>
          <w:szCs w:val="28"/>
        </w:rPr>
        <w:t xml:space="preserve">, </w:t>
      </w:r>
      <w:r w:rsidRPr="00E652F3">
        <w:rPr>
          <w:sz w:val="28"/>
          <w:szCs w:val="28"/>
        </w:rPr>
        <w:t>начертание букв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- нормальное; межстрочный интервал - </w:t>
      </w:r>
      <w:r w:rsidRPr="00CA59D5">
        <w:rPr>
          <w:b/>
          <w:sz w:val="28"/>
          <w:szCs w:val="28"/>
        </w:rPr>
        <w:t>одинарный</w:t>
      </w:r>
      <w:r w:rsidRPr="00E652F3">
        <w:rPr>
          <w:sz w:val="28"/>
          <w:szCs w:val="28"/>
        </w:rPr>
        <w:t xml:space="preserve">; </w:t>
      </w:r>
      <w:r>
        <w:rPr>
          <w:sz w:val="28"/>
          <w:szCs w:val="28"/>
        </w:rPr>
        <w:t>выравнивание</w:t>
      </w:r>
      <w:r w:rsidRPr="00E652F3">
        <w:rPr>
          <w:sz w:val="28"/>
          <w:szCs w:val="28"/>
        </w:rPr>
        <w:t xml:space="preserve"> - </w:t>
      </w:r>
      <w:r w:rsidRPr="00CA59D5">
        <w:rPr>
          <w:b/>
          <w:sz w:val="28"/>
          <w:szCs w:val="28"/>
        </w:rPr>
        <w:t>по ширине</w:t>
      </w:r>
      <w:r w:rsidRPr="00E652F3">
        <w:rPr>
          <w:sz w:val="28"/>
          <w:szCs w:val="28"/>
        </w:rPr>
        <w:t xml:space="preserve">; абзацный отступ - </w:t>
      </w:r>
      <w:smartTag w:uri="urn:schemas-microsoft-com:office:smarttags" w:element="metricconverter">
        <w:smartTagPr>
          <w:attr w:name="ProductID" w:val="1 см"/>
        </w:smartTagPr>
        <w:r w:rsidRPr="00E652F3">
          <w:rPr>
            <w:sz w:val="28"/>
            <w:szCs w:val="28"/>
          </w:rPr>
          <w:t>1 см</w:t>
        </w:r>
      </w:smartTag>
      <w:r w:rsidRPr="00E652F3">
        <w:rPr>
          <w:sz w:val="28"/>
          <w:szCs w:val="28"/>
        </w:rPr>
        <w:t>.</w:t>
      </w:r>
    </w:p>
    <w:p w:rsidR="00EE4666" w:rsidRPr="00E652F3" w:rsidRDefault="004D7FE8" w:rsidP="00EE466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334D5">
        <w:rPr>
          <w:sz w:val="28"/>
          <w:szCs w:val="28"/>
        </w:rPr>
        <w:t xml:space="preserve">Подстрочные ссылки (сноски) печатают с абзацного отступа </w:t>
      </w:r>
      <w:r w:rsidRPr="00CA59D5">
        <w:rPr>
          <w:b/>
          <w:i/>
          <w:sz w:val="28"/>
          <w:szCs w:val="28"/>
        </w:rPr>
        <w:t>арабскими цифрами без скобки</w:t>
      </w:r>
      <w:r w:rsidRPr="004334D5">
        <w:rPr>
          <w:sz w:val="28"/>
          <w:szCs w:val="28"/>
        </w:rPr>
        <w:t xml:space="preserve"> и размещают вверху строки</w:t>
      </w:r>
      <w:r w:rsidR="00EE4666">
        <w:rPr>
          <w:sz w:val="28"/>
          <w:szCs w:val="28"/>
        </w:rPr>
        <w:t xml:space="preserve"> </w:t>
      </w:r>
      <w:r w:rsidR="00EE4666" w:rsidRPr="00E652F3">
        <w:rPr>
          <w:sz w:val="28"/>
          <w:szCs w:val="28"/>
        </w:rPr>
        <w:t xml:space="preserve">в конце страницы, на которой они обозначены. От основного текста сноски отделяются сплошной чертой, длина которой составляет около </w:t>
      </w:r>
      <w:r w:rsidR="00EE4666">
        <w:rPr>
          <w:sz w:val="28"/>
          <w:szCs w:val="28"/>
        </w:rPr>
        <w:t>¼</w:t>
      </w:r>
      <w:r w:rsidR="00EE4666" w:rsidRPr="00E652F3">
        <w:rPr>
          <w:sz w:val="28"/>
          <w:szCs w:val="28"/>
        </w:rPr>
        <w:t xml:space="preserve"> ширины текст</w:t>
      </w:r>
      <w:r w:rsidR="00EE4666" w:rsidRPr="00E652F3">
        <w:rPr>
          <w:sz w:val="28"/>
          <w:szCs w:val="28"/>
        </w:rPr>
        <w:t>о</w:t>
      </w:r>
      <w:r w:rsidR="00EE4666" w:rsidRPr="00E652F3">
        <w:rPr>
          <w:sz w:val="28"/>
          <w:szCs w:val="28"/>
        </w:rPr>
        <w:t>вой строки.</w:t>
      </w:r>
    </w:p>
    <w:p w:rsidR="00EE4666" w:rsidRPr="00E652F3" w:rsidRDefault="00EE4666" w:rsidP="00EE46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 Если примечание относится к отдельному слову, то знак сноски должен стоять непосредственно после этого слова; если же оно относится к предлож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нию (группе предложений) в целом, то знак проставляется в конце этого пре</w:t>
      </w:r>
      <w:r w:rsidRPr="00E652F3">
        <w:rPr>
          <w:sz w:val="28"/>
          <w:szCs w:val="28"/>
        </w:rPr>
        <w:t>д</w:t>
      </w:r>
      <w:r w:rsidRPr="00E652F3">
        <w:rPr>
          <w:sz w:val="28"/>
          <w:szCs w:val="28"/>
        </w:rPr>
        <w:t>ложения (предложений). Знак сноски ставится перед знаками препинания (за исключением вопросительного и восклицател</w:t>
      </w:r>
      <w:r w:rsidRPr="00E652F3">
        <w:rPr>
          <w:sz w:val="28"/>
          <w:szCs w:val="28"/>
        </w:rPr>
        <w:t>ь</w:t>
      </w:r>
      <w:r w:rsidRPr="00E652F3">
        <w:rPr>
          <w:sz w:val="28"/>
          <w:szCs w:val="28"/>
        </w:rPr>
        <w:t>ного знаков и многоточия).</w:t>
      </w:r>
    </w:p>
    <w:p w:rsidR="00EE4666" w:rsidRPr="00E652F3" w:rsidRDefault="00EE4666" w:rsidP="00EE466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Ссылки нумеруются в последовательном порядке в пределах о</w:t>
      </w:r>
      <w:r w:rsidRPr="00E652F3">
        <w:rPr>
          <w:sz w:val="28"/>
          <w:szCs w:val="28"/>
        </w:rPr>
        <w:t>д</w:t>
      </w:r>
      <w:r w:rsidRPr="00E652F3">
        <w:rPr>
          <w:sz w:val="28"/>
          <w:szCs w:val="28"/>
        </w:rPr>
        <w:t>ной страницы, т. е. на каждой следующей странице нумерация должна начинаться с единицы. Перенос примечаний на другую страницу, а также сведение ссылок со сквозной нумерацией в общий список в конце работы не допускается.</w:t>
      </w:r>
    </w:p>
    <w:p w:rsidR="00CA59D5" w:rsidRP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023E71">
        <w:rPr>
          <w:b/>
          <w:sz w:val="28"/>
          <w:szCs w:val="28"/>
          <w:u w:val="single"/>
        </w:rPr>
        <w:t>Параметры заголовка.</w:t>
      </w:r>
      <w:r w:rsidRPr="00023E71">
        <w:rPr>
          <w:sz w:val="28"/>
          <w:szCs w:val="28"/>
          <w:u w:val="single"/>
        </w:rPr>
        <w:t xml:space="preserve"> </w:t>
      </w:r>
    </w:p>
    <w:p w:rsidR="006C1D2A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52F3">
        <w:rPr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Times</w:t>
      </w:r>
      <w:r w:rsidRPr="00CE31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CE31D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="006C1D2A">
        <w:rPr>
          <w:sz w:val="28"/>
          <w:szCs w:val="28"/>
        </w:rPr>
        <w:t>;</w:t>
      </w:r>
      <w:r w:rsidRPr="00E652F3">
        <w:rPr>
          <w:sz w:val="28"/>
          <w:szCs w:val="28"/>
        </w:rPr>
        <w:t xml:space="preserve"> высота букв (кегль) - 14, начертание букв - нормальное</w:t>
      </w:r>
      <w:r w:rsidR="006C1D2A">
        <w:rPr>
          <w:sz w:val="28"/>
          <w:szCs w:val="28"/>
        </w:rPr>
        <w:t>); м</w:t>
      </w:r>
      <w:r w:rsidRPr="00E652F3">
        <w:rPr>
          <w:sz w:val="28"/>
          <w:szCs w:val="28"/>
        </w:rPr>
        <w:t xml:space="preserve">ежстрочный интервал </w:t>
      </w:r>
      <w:r w:rsidR="006C1D2A">
        <w:rPr>
          <w:sz w:val="28"/>
          <w:szCs w:val="28"/>
        </w:rPr>
        <w:t>– одинарный;</w:t>
      </w:r>
      <w:r w:rsidRPr="00E6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выравнивание </w:t>
      </w:r>
      <w:r w:rsidR="006C1D2A">
        <w:rPr>
          <w:sz w:val="28"/>
          <w:szCs w:val="28"/>
        </w:rPr>
        <w:t>- по центру;</w:t>
      </w:r>
      <w:r w:rsidRPr="00E652F3">
        <w:rPr>
          <w:sz w:val="28"/>
          <w:szCs w:val="28"/>
        </w:rPr>
        <w:t xml:space="preserve"> а</w:t>
      </w:r>
      <w:r w:rsidRPr="00E652F3">
        <w:rPr>
          <w:sz w:val="28"/>
          <w:szCs w:val="28"/>
        </w:rPr>
        <w:t>б</w:t>
      </w:r>
      <w:r w:rsidRPr="00E652F3">
        <w:rPr>
          <w:sz w:val="28"/>
          <w:szCs w:val="28"/>
        </w:rPr>
        <w:t>зацный отступ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 мм"/>
        </w:smartTagPr>
        <w:r>
          <w:rPr>
            <w:sz w:val="28"/>
            <w:szCs w:val="28"/>
          </w:rPr>
          <w:t xml:space="preserve">0 </w:t>
        </w:r>
        <w:r w:rsidRPr="00E652F3">
          <w:rPr>
            <w:sz w:val="28"/>
            <w:szCs w:val="28"/>
          </w:rPr>
          <w:t>мм</w:t>
        </w:r>
      </w:smartTag>
      <w:r w:rsidRPr="00E652F3">
        <w:rPr>
          <w:sz w:val="28"/>
          <w:szCs w:val="28"/>
        </w:rPr>
        <w:t xml:space="preserve">. </w:t>
      </w:r>
      <w:proofErr w:type="gramEnd"/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Переносы слов в заголовках не допускаются, точка в конце заг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ловка не ставится.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lastRenderedPageBreak/>
        <w:t>Расстояние между заголовками главы, параграфа должно быть равн</w:t>
      </w:r>
      <w:r>
        <w:rPr>
          <w:sz w:val="28"/>
          <w:szCs w:val="28"/>
        </w:rPr>
        <w:t>ым одному пробелу</w:t>
      </w:r>
      <w:r w:rsidRPr="00E652F3">
        <w:rPr>
          <w:sz w:val="28"/>
          <w:szCs w:val="28"/>
        </w:rPr>
        <w:t>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Название глав, а также слова «введение», «заключение», «список </w:t>
      </w:r>
      <w:r>
        <w:rPr>
          <w:sz w:val="28"/>
          <w:szCs w:val="28"/>
        </w:rPr>
        <w:t>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зованных источников информации</w:t>
      </w:r>
      <w:r w:rsidRPr="00E652F3">
        <w:rPr>
          <w:sz w:val="28"/>
          <w:szCs w:val="28"/>
        </w:rPr>
        <w:t>» должны быть набраны ПРОПИСНЫМИ букв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ми, например: ВВЕДЕНИЕ; ГЛАВА 1. ОБЩИЕ ПОЛОЖЕНИЯ</w:t>
      </w:r>
      <w:r>
        <w:rPr>
          <w:sz w:val="28"/>
          <w:szCs w:val="28"/>
        </w:rPr>
        <w:t xml:space="preserve"> …</w:t>
      </w:r>
      <w:r w:rsidRPr="00E652F3">
        <w:rPr>
          <w:sz w:val="28"/>
          <w:szCs w:val="28"/>
        </w:rPr>
        <w:t>; ЗАКЛЮЧЕНИЕ; СПИСОК ИСПОЛЬЗОВАННЫХ ИСТОЧНИКОВ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ИНФОРМАЦИИ.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Название параграфов (подзаголовков), а также слова «нормативные правовые акты», «судебная и арбитражная практика», «специальная лит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ратура» должны набираться строчными буквами, например: 1.2 Вина как условие гра</w:t>
      </w:r>
      <w:r w:rsidRPr="00E652F3">
        <w:rPr>
          <w:sz w:val="28"/>
          <w:szCs w:val="28"/>
        </w:rPr>
        <w:t>ж</w:t>
      </w:r>
      <w:r w:rsidRPr="00E652F3">
        <w:rPr>
          <w:sz w:val="28"/>
          <w:szCs w:val="28"/>
        </w:rPr>
        <w:t>данско-правовой ответственности; Нормативные правовые акты; Судебная и арбитражная практика; Специальная литература.</w:t>
      </w:r>
    </w:p>
    <w:p w:rsidR="006C1D2A" w:rsidRP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023E71">
        <w:rPr>
          <w:b/>
          <w:sz w:val="28"/>
          <w:szCs w:val="28"/>
          <w:u w:val="single"/>
        </w:rPr>
        <w:t>Оформление страниц.</w:t>
      </w:r>
      <w:r w:rsidRPr="00023E71">
        <w:rPr>
          <w:sz w:val="28"/>
          <w:szCs w:val="28"/>
          <w:u w:val="single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Страницы работы </w:t>
      </w:r>
      <w:r w:rsidR="006C1D2A">
        <w:rPr>
          <w:sz w:val="28"/>
          <w:szCs w:val="28"/>
        </w:rPr>
        <w:t>нумеруются</w:t>
      </w:r>
      <w:r w:rsidRPr="00E652F3">
        <w:rPr>
          <w:sz w:val="28"/>
          <w:szCs w:val="28"/>
        </w:rPr>
        <w:t xml:space="preserve"> арабскими цифрами, соблюдая сквозную нумерацию по всему тексту работы. Номер страницы проставляют в середине верхнего поля без точки в ко</w:t>
      </w:r>
      <w:r w:rsidRPr="00E652F3">
        <w:rPr>
          <w:sz w:val="28"/>
          <w:szCs w:val="28"/>
        </w:rPr>
        <w:t>н</w:t>
      </w:r>
      <w:r w:rsidRPr="00E652F3">
        <w:rPr>
          <w:sz w:val="28"/>
          <w:szCs w:val="28"/>
        </w:rPr>
        <w:t>це.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Титульный лист, задание и аннотация включаются в общую нумерацию страниц работы.</w:t>
      </w:r>
    </w:p>
    <w:p w:rsidR="006C1D2A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Не проставляют (но включают в общую нумерацию) номер страницы на титульном листе; страницах, начинающих главу; страницах, начинающих Вв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 xml:space="preserve">дение, Заключение, Список использованных источников информации.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</w:t>
      </w:r>
      <w:r w:rsidR="0043370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652F3">
        <w:rPr>
          <w:sz w:val="28"/>
          <w:szCs w:val="28"/>
        </w:rPr>
        <w:t xml:space="preserve">ллюстрации и таблицы, расположенные на отдельных листах, включают в общую нумерацию страниц работы.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Например: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Титул</w:t>
      </w:r>
      <w:r>
        <w:rPr>
          <w:sz w:val="28"/>
          <w:szCs w:val="28"/>
        </w:rPr>
        <w:t>ьный лист</w:t>
      </w:r>
      <w:r w:rsidRPr="00E652F3">
        <w:rPr>
          <w:sz w:val="28"/>
          <w:szCs w:val="28"/>
        </w:rPr>
        <w:t xml:space="preserve"> - 1 страница (не нумеруется)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к ВКР </w:t>
      </w:r>
      <w:r w:rsidRPr="00E652F3">
        <w:rPr>
          <w:sz w:val="28"/>
          <w:szCs w:val="28"/>
        </w:rPr>
        <w:t>- 2 страница (не нумеруется)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Аннотация - 3 страница (не нумеруется)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Оглавление - 4 страница (не нумеруется)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Введение - 5 страница (не нумеруется).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Следующая за введением страница - стр.6 (нумеруется), а </w:t>
      </w:r>
      <w:proofErr w:type="gramStart"/>
      <w:r w:rsidRPr="00E652F3">
        <w:rPr>
          <w:sz w:val="28"/>
          <w:szCs w:val="28"/>
        </w:rPr>
        <w:t>страница, нач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нающаяся с ГЛАВЫ не нумеруется</w:t>
      </w:r>
      <w:proofErr w:type="gramEnd"/>
      <w:r w:rsidRPr="00E652F3">
        <w:rPr>
          <w:sz w:val="28"/>
          <w:szCs w:val="28"/>
        </w:rPr>
        <w:t xml:space="preserve"> и </w:t>
      </w:r>
      <w:r>
        <w:rPr>
          <w:sz w:val="28"/>
          <w:szCs w:val="28"/>
        </w:rPr>
        <w:t>т.п</w:t>
      </w:r>
      <w:r w:rsidRPr="00E652F3">
        <w:rPr>
          <w:sz w:val="28"/>
          <w:szCs w:val="28"/>
        </w:rPr>
        <w:t>.</w:t>
      </w:r>
    </w:p>
    <w:p w:rsid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E71">
        <w:rPr>
          <w:b/>
          <w:sz w:val="28"/>
          <w:szCs w:val="28"/>
          <w:u w:val="single"/>
        </w:rPr>
        <w:t>Правила набора дефисов и тире.</w:t>
      </w:r>
      <w:r w:rsidRPr="00E652F3">
        <w:rPr>
          <w:sz w:val="28"/>
          <w:szCs w:val="28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соответствие с правилами русского языка следует различать дефис</w:t>
      </w:r>
      <w:proofErr w:type="gramStart"/>
      <w:r w:rsidRPr="00E652F3">
        <w:rPr>
          <w:sz w:val="28"/>
          <w:szCs w:val="28"/>
        </w:rPr>
        <w:t xml:space="preserve"> (-) </w:t>
      </w:r>
      <w:proofErr w:type="gramEnd"/>
      <w:r w:rsidRPr="00E652F3">
        <w:rPr>
          <w:sz w:val="28"/>
          <w:szCs w:val="28"/>
        </w:rPr>
        <w:t xml:space="preserve">и тире </w:t>
      </w:r>
      <w:r>
        <w:rPr>
          <w:sz w:val="28"/>
          <w:szCs w:val="28"/>
        </w:rPr>
        <w:t>( – )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Дефис никогда не отделяется пробелами: все-таки, гражданско-правовой, хозяйственно-правовой, финансово-промышленные группы.</w:t>
      </w:r>
    </w:p>
    <w:p w:rsidR="004334D5" w:rsidRPr="0020707E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Тире всегда отделяется пробелами с обеих сторон: «Предприним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 xml:space="preserve">тельская деятельность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это самостоятельная,</w:t>
      </w:r>
      <w:r>
        <w:rPr>
          <w:sz w:val="28"/>
          <w:szCs w:val="28"/>
        </w:rPr>
        <w:t xml:space="preserve"> </w:t>
      </w:r>
      <w:r w:rsidRPr="0020707E">
        <w:rPr>
          <w:sz w:val="28"/>
          <w:szCs w:val="28"/>
        </w:rPr>
        <w:t>осуществляемая на свой риск деятельность...». Перед тире следует ставить н</w:t>
      </w:r>
      <w:r w:rsidRPr="0020707E">
        <w:rPr>
          <w:sz w:val="28"/>
          <w:szCs w:val="28"/>
        </w:rPr>
        <w:t>е</w:t>
      </w:r>
      <w:r w:rsidRPr="0020707E">
        <w:rPr>
          <w:sz w:val="28"/>
          <w:szCs w:val="28"/>
        </w:rPr>
        <w:t>разрывный пробел, поскольку тире не должно переходить на следующую стр</w:t>
      </w:r>
      <w:r w:rsidRPr="0020707E">
        <w:rPr>
          <w:sz w:val="28"/>
          <w:szCs w:val="28"/>
        </w:rPr>
        <w:t>о</w:t>
      </w:r>
      <w:r w:rsidRPr="0020707E">
        <w:rPr>
          <w:sz w:val="28"/>
          <w:szCs w:val="28"/>
        </w:rPr>
        <w:t>ку и начинать ее.</w:t>
      </w:r>
    </w:p>
    <w:p w:rsidR="006C1D2A" w:rsidRPr="00023E71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023E71">
        <w:rPr>
          <w:b/>
          <w:sz w:val="28"/>
          <w:szCs w:val="28"/>
          <w:u w:val="single"/>
        </w:rPr>
        <w:t>Правила оформления перечислений в тексте.</w:t>
      </w:r>
      <w:r w:rsidRPr="00023E71">
        <w:rPr>
          <w:sz w:val="28"/>
          <w:szCs w:val="28"/>
          <w:u w:val="single"/>
        </w:rPr>
        <w:t xml:space="preserve"> 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707E">
        <w:rPr>
          <w:sz w:val="28"/>
          <w:szCs w:val="28"/>
        </w:rPr>
        <w:t>В тексте выпускной кв</w:t>
      </w:r>
      <w:r w:rsidRPr="0020707E">
        <w:rPr>
          <w:sz w:val="28"/>
          <w:szCs w:val="28"/>
        </w:rPr>
        <w:t>а</w:t>
      </w:r>
      <w:r w:rsidRPr="0020707E">
        <w:rPr>
          <w:sz w:val="28"/>
          <w:szCs w:val="28"/>
        </w:rPr>
        <w:t>лификационной работы могут быть приведены перечисления. Перед каждой п</w:t>
      </w:r>
      <w:r w:rsidRPr="0020707E">
        <w:rPr>
          <w:sz w:val="28"/>
          <w:szCs w:val="28"/>
        </w:rPr>
        <w:t>о</w:t>
      </w:r>
      <w:r w:rsidRPr="0020707E">
        <w:rPr>
          <w:sz w:val="28"/>
          <w:szCs w:val="28"/>
        </w:rPr>
        <w:t>зицией перечисления следует ставить дефис или строчную букву, после кот</w:t>
      </w:r>
      <w:r w:rsidRPr="0020707E">
        <w:rPr>
          <w:sz w:val="28"/>
          <w:szCs w:val="28"/>
        </w:rPr>
        <w:t>о</w:t>
      </w:r>
      <w:r w:rsidRPr="0020707E">
        <w:rPr>
          <w:sz w:val="28"/>
          <w:szCs w:val="28"/>
        </w:rPr>
        <w:t xml:space="preserve">рой ставится скобка. Для дальнейшей </w:t>
      </w:r>
      <w:r w:rsidRPr="0020707E">
        <w:rPr>
          <w:sz w:val="28"/>
          <w:szCs w:val="28"/>
        </w:rPr>
        <w:lastRenderedPageBreak/>
        <w:t>детализации перечислений необход</w:t>
      </w:r>
      <w:r w:rsidRPr="0020707E">
        <w:rPr>
          <w:sz w:val="28"/>
          <w:szCs w:val="28"/>
        </w:rPr>
        <w:t>и</w:t>
      </w:r>
      <w:r w:rsidRPr="0020707E">
        <w:rPr>
          <w:sz w:val="28"/>
          <w:szCs w:val="28"/>
        </w:rPr>
        <w:t>мо использовать арабские цифры, после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которых ставится скобка, а запись прои</w:t>
      </w:r>
      <w:r w:rsidRPr="00E652F3">
        <w:rPr>
          <w:sz w:val="28"/>
          <w:szCs w:val="28"/>
        </w:rPr>
        <w:t>з</w:t>
      </w:r>
      <w:r w:rsidRPr="00E652F3">
        <w:rPr>
          <w:sz w:val="28"/>
          <w:szCs w:val="28"/>
        </w:rPr>
        <w:t>водится с абзацного отступа.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Например: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а</w:t>
      </w:r>
      <w:proofErr w:type="gramStart"/>
      <w:r w:rsidRPr="00E652F3">
        <w:rPr>
          <w:sz w:val="28"/>
          <w:szCs w:val="28"/>
        </w:rPr>
        <w:t>)...........................;</w:t>
      </w:r>
      <w:proofErr w:type="gramEnd"/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б</w:t>
      </w:r>
      <w:proofErr w:type="gramStart"/>
      <w:r w:rsidRPr="00E652F3">
        <w:rPr>
          <w:sz w:val="28"/>
          <w:szCs w:val="28"/>
        </w:rPr>
        <w:t>)...........................;</w:t>
      </w:r>
      <w:proofErr w:type="gramEnd"/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1).....................;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2).....................;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в).............................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Не допускается в качестве элементов обозначения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перечня использовать различного рода графические обозначения (точки, квадраты, ромбики, звездо</w:t>
      </w:r>
      <w:r w:rsidRPr="00E652F3">
        <w:rPr>
          <w:sz w:val="28"/>
          <w:szCs w:val="28"/>
        </w:rPr>
        <w:t>ч</w:t>
      </w:r>
      <w:r w:rsidRPr="00E652F3">
        <w:rPr>
          <w:sz w:val="28"/>
          <w:szCs w:val="28"/>
        </w:rPr>
        <w:t>ки и т. п.)</w:t>
      </w:r>
    </w:p>
    <w:p w:rsidR="006C1D2A" w:rsidRDefault="006C1D2A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190E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190ED5">
        <w:rPr>
          <w:b/>
          <w:sz w:val="28"/>
          <w:szCs w:val="28"/>
        </w:rPr>
        <w:t>3. СТИЛЬ ВЫПУСКНОЙ КВАЛИФИКАЦИОННОЙ РАБОТЫ</w:t>
      </w: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При оформлении выпускной квалификационной работы следует уч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тывать особенности научного стиля, который характеризуется логически последовательной системой связей между частями высказывания, стремлением автора к точности, сжатости, однозначности выражения при с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хранении насыщенности содержания. Это, однако, не означает абсолютное исключение каких-либо пр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явлений собственных эмоций относительно проблематики исследования; гла</w:t>
      </w:r>
      <w:r w:rsidRPr="00E652F3">
        <w:rPr>
          <w:sz w:val="28"/>
          <w:szCs w:val="28"/>
        </w:rPr>
        <w:t>в</w:t>
      </w:r>
      <w:r w:rsidRPr="00E652F3">
        <w:rPr>
          <w:sz w:val="28"/>
          <w:szCs w:val="28"/>
        </w:rPr>
        <w:t xml:space="preserve">ное - исключить малейшую возможность ассоциации выпускной квалификационной работы </w:t>
      </w:r>
      <w:proofErr w:type="gramStart"/>
      <w:r w:rsidRPr="00E652F3">
        <w:rPr>
          <w:sz w:val="28"/>
          <w:szCs w:val="28"/>
        </w:rPr>
        <w:t>с</w:t>
      </w:r>
      <w:proofErr w:type="gramEnd"/>
      <w:r w:rsidRPr="00E652F3">
        <w:rPr>
          <w:sz w:val="28"/>
          <w:szCs w:val="28"/>
        </w:rPr>
        <w:t xml:space="preserve"> публиц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стической.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Изложение материала обычно ведется от третьего лица, т. к. внимание сосредоточено на содержании и логической последовательности с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общения, а не на субъекте исследования. При этом не рекомендуется употреблять форму пе</w:t>
      </w:r>
      <w:r w:rsidRPr="00E652F3">
        <w:rPr>
          <w:sz w:val="28"/>
          <w:szCs w:val="28"/>
        </w:rPr>
        <w:t>р</w:t>
      </w:r>
      <w:r w:rsidRPr="00E652F3">
        <w:rPr>
          <w:sz w:val="28"/>
          <w:szCs w:val="28"/>
        </w:rPr>
        <w:t>вого лица личных местоимений единственного числа.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Дипломное исследование выполняется студентом под научным руков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дством, поэтому мнение автора выпускной квалификационной работы может сопровождаться такими вводными оборотами, как «по нашему мнению», «на наш взгляд», «нам представляется». Этим подчеркивается то обстоятельство, что в процессе формирования научной позиции д</w:t>
      </w:r>
      <w:r w:rsidRPr="00E652F3">
        <w:rPr>
          <w:sz w:val="28"/>
          <w:szCs w:val="28"/>
        </w:rPr>
        <w:t>и</w:t>
      </w:r>
      <w:r w:rsidRPr="00E652F3">
        <w:rPr>
          <w:sz w:val="28"/>
          <w:szCs w:val="28"/>
        </w:rPr>
        <w:t>пломника участвовал также и руководитель работы. Кроме того, в широком смысле это позволяет подчер</w:t>
      </w:r>
      <w:r w:rsidRPr="00E652F3">
        <w:rPr>
          <w:sz w:val="28"/>
          <w:szCs w:val="28"/>
        </w:rPr>
        <w:t>к</w:t>
      </w:r>
      <w:r w:rsidRPr="00E652F3">
        <w:rPr>
          <w:sz w:val="28"/>
          <w:szCs w:val="28"/>
        </w:rPr>
        <w:t>нуть, что свои собственные суждения дипломник высказывает в контексте мн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ний определенной группы правоведов, научной школы или научного направл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ния, что вполне объяснимо, поскольку современную науку характеризуют такие тенденции как инт</w:t>
      </w:r>
      <w:r w:rsidRPr="00E652F3">
        <w:rPr>
          <w:sz w:val="28"/>
          <w:szCs w:val="28"/>
        </w:rPr>
        <w:t>е</w:t>
      </w:r>
      <w:r w:rsidRPr="00E652F3">
        <w:rPr>
          <w:sz w:val="28"/>
          <w:szCs w:val="28"/>
        </w:rPr>
        <w:t>грация, коллективность творчества, комплексный подход к решению пр</w:t>
      </w:r>
      <w:r w:rsidRPr="00E652F3">
        <w:rPr>
          <w:sz w:val="28"/>
          <w:szCs w:val="28"/>
        </w:rPr>
        <w:t>о</w:t>
      </w:r>
      <w:r w:rsidRPr="00E652F3">
        <w:rPr>
          <w:sz w:val="28"/>
          <w:szCs w:val="28"/>
        </w:rPr>
        <w:t>блем.</w:t>
      </w:r>
    </w:p>
    <w:p w:rsidR="004334D5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>В выпускной квалификационной работе допустимым вариантом является неопределенно-личные предложения (например, «в работе данное понятие о</w:t>
      </w:r>
      <w:r w:rsidRPr="00E652F3">
        <w:rPr>
          <w:sz w:val="28"/>
          <w:szCs w:val="28"/>
        </w:rPr>
        <w:t>п</w:t>
      </w:r>
      <w:r w:rsidRPr="00E652F3">
        <w:rPr>
          <w:sz w:val="28"/>
          <w:szCs w:val="28"/>
        </w:rPr>
        <w:t>ределяют следующим образом...»). Допускается также форма изложения от</w:t>
      </w:r>
      <w:r>
        <w:rPr>
          <w:sz w:val="28"/>
          <w:szCs w:val="28"/>
        </w:rPr>
        <w:t xml:space="preserve"> </w:t>
      </w:r>
      <w:r w:rsidRPr="00E652F3">
        <w:rPr>
          <w:sz w:val="28"/>
          <w:szCs w:val="28"/>
        </w:rPr>
        <w:t>третьего лица (например, «автор полагает, что...», «автор придерживается иной точки зрения»). Аналогичную функцию выполняют предложения со страд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тельным залогом (например, «разработан комплексный подход...»). Такой з</w:t>
      </w:r>
      <w:r w:rsidRPr="00E652F3">
        <w:rPr>
          <w:sz w:val="28"/>
          <w:szCs w:val="28"/>
        </w:rPr>
        <w:t>а</w:t>
      </w:r>
      <w:r w:rsidRPr="00E652F3">
        <w:rPr>
          <w:sz w:val="28"/>
          <w:szCs w:val="28"/>
        </w:rPr>
        <w:t>лог устраняет необходимость в фиксации субъекта действия и тем самым и</w:t>
      </w:r>
      <w:r w:rsidRPr="00E652F3">
        <w:rPr>
          <w:sz w:val="28"/>
          <w:szCs w:val="28"/>
        </w:rPr>
        <w:t>з</w:t>
      </w:r>
      <w:r w:rsidRPr="00E652F3">
        <w:rPr>
          <w:sz w:val="28"/>
          <w:szCs w:val="28"/>
        </w:rPr>
        <w:t xml:space="preserve">бавляет от необходимости вводить в текст </w:t>
      </w:r>
      <w:r w:rsidRPr="00E652F3">
        <w:rPr>
          <w:sz w:val="28"/>
          <w:szCs w:val="28"/>
        </w:rPr>
        <w:lastRenderedPageBreak/>
        <w:t>выпускной квалификационной работы ли</w:t>
      </w:r>
      <w:r w:rsidRPr="00E652F3">
        <w:rPr>
          <w:sz w:val="28"/>
          <w:szCs w:val="28"/>
        </w:rPr>
        <w:t>ч</w:t>
      </w:r>
      <w:r w:rsidRPr="00E652F3">
        <w:rPr>
          <w:sz w:val="28"/>
          <w:szCs w:val="28"/>
        </w:rPr>
        <w:t>ные местоимения.</w:t>
      </w:r>
    </w:p>
    <w:p w:rsidR="004334D5" w:rsidRPr="00E652F3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4D5" w:rsidRPr="00ED63B9" w:rsidRDefault="004334D5" w:rsidP="004334D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D63B9">
        <w:rPr>
          <w:b/>
          <w:sz w:val="28"/>
          <w:szCs w:val="28"/>
        </w:rPr>
        <w:t>4. ИСПОЛЬЗОВАНИЕ ЦИТАТ И ОФОРМЛЕНИЕ С</w:t>
      </w:r>
      <w:r>
        <w:rPr>
          <w:b/>
          <w:sz w:val="28"/>
          <w:szCs w:val="28"/>
        </w:rPr>
        <w:t>СЫЛОК</w:t>
      </w:r>
    </w:p>
    <w:p w:rsidR="006C1D2A" w:rsidRDefault="006C1D2A" w:rsidP="004334D5">
      <w:pPr>
        <w:pStyle w:val="a5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bookmarkStart w:id="0" w:name="o2"/>
      <w:bookmarkEnd w:id="0"/>
    </w:p>
    <w:p w:rsidR="006C1D2A" w:rsidRPr="004334D5" w:rsidRDefault="006C1D2A" w:rsidP="006C1D2A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334D5">
        <w:rPr>
          <w:b/>
          <w:bCs/>
          <w:sz w:val="28"/>
          <w:szCs w:val="28"/>
        </w:rPr>
        <w:t xml:space="preserve">Подстрочные ссылки </w:t>
      </w:r>
      <w:r>
        <w:rPr>
          <w:b/>
          <w:bCs/>
          <w:sz w:val="28"/>
          <w:szCs w:val="28"/>
        </w:rPr>
        <w:t xml:space="preserve">- </w:t>
      </w:r>
      <w:r w:rsidRPr="004334D5">
        <w:rPr>
          <w:sz w:val="28"/>
          <w:szCs w:val="28"/>
        </w:rPr>
        <w:t> это ссылки, располагающиеся внизу страницы, под строками основного текста в отчерченном колонтитуле.</w:t>
      </w:r>
    </w:p>
    <w:p w:rsidR="006C1D2A" w:rsidRDefault="00D24E2F" w:rsidP="006C1D2A">
      <w:pPr>
        <w:pStyle w:val="a5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Допускается предписанный знак точку и тире, разделяющий области библиографического описания, заменять точкой.</w:t>
      </w:r>
    </w:p>
    <w:p w:rsidR="00023E71" w:rsidRDefault="00023E71" w:rsidP="006C1D2A">
      <w:pPr>
        <w:pStyle w:val="a5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</w:p>
    <w:p w:rsidR="00023E71" w:rsidRPr="00023E71" w:rsidRDefault="00023E71" w:rsidP="006C1D2A">
      <w:pPr>
        <w:pStyle w:val="a5"/>
        <w:spacing w:before="0" w:beforeAutospacing="0" w:after="0" w:afterAutospacing="0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Pr="00023E71">
        <w:rPr>
          <w:iCs/>
          <w:sz w:val="28"/>
          <w:szCs w:val="28"/>
        </w:rPr>
        <w:t>Общее оформление сноски</w:t>
      </w:r>
    </w:p>
    <w:p w:rsidR="00D24E2F" w:rsidRPr="00023E71" w:rsidRDefault="00023E71" w:rsidP="006C1D2A">
      <w:pPr>
        <w:pStyle w:val="a5"/>
        <w:spacing w:before="0" w:beforeAutospacing="0" w:after="0" w:afterAutospacing="0"/>
        <w:ind w:firstLine="720"/>
        <w:jc w:val="both"/>
        <w:rPr>
          <w:b/>
          <w:iCs/>
          <w:sz w:val="28"/>
          <w:szCs w:val="28"/>
        </w:rPr>
      </w:pPr>
      <w:r w:rsidRPr="00023E71">
        <w:rPr>
          <w:b/>
          <w:iCs/>
          <w:sz w:val="28"/>
          <w:szCs w:val="28"/>
        </w:rPr>
        <w:t>Пример.</w:t>
      </w:r>
    </w:p>
    <w:p w:rsidR="006C1D2A" w:rsidRPr="00F404F7" w:rsidRDefault="006F65FE" w:rsidP="006C1D2A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А.В.Майфат указывает на то, что «несмотря на «старания» законодателя использовать различные термины для обозначения одного и того же объекта гражданских правоотношений, акция как ценная бумага и доля в уставном капитале имеют одну и ту же правовую природу и представляют собой организационное субъективное право быть участником общества</w:t>
      </w:r>
      <w:r w:rsidRPr="00D24E2F">
        <w:rPr>
          <w:i/>
          <w:iCs/>
          <w:sz w:val="28"/>
          <w:szCs w:val="28"/>
        </w:rPr>
        <w:t>»</w:t>
      </w:r>
      <w:r w:rsidR="00F404F7">
        <w:rPr>
          <w:i/>
          <w:iCs/>
          <w:sz w:val="28"/>
          <w:szCs w:val="28"/>
          <w:vertAlign w:val="superscript"/>
        </w:rPr>
        <w:t>1</w:t>
      </w:r>
      <w:r w:rsidR="00F404F7">
        <w:rPr>
          <w:i/>
          <w:iCs/>
          <w:sz w:val="28"/>
          <w:szCs w:val="28"/>
        </w:rPr>
        <w:t>.</w:t>
      </w:r>
    </w:p>
    <w:p w:rsidR="006C1D2A" w:rsidRPr="004334D5" w:rsidRDefault="006C1D2A" w:rsidP="006C1D2A">
      <w:pPr>
        <w:ind w:firstLine="720"/>
        <w:jc w:val="both"/>
        <w:rPr>
          <w:sz w:val="28"/>
          <w:szCs w:val="28"/>
        </w:rPr>
      </w:pPr>
      <w:r w:rsidRPr="004334D5">
        <w:rPr>
          <w:i/>
          <w:iCs/>
          <w:sz w:val="28"/>
          <w:szCs w:val="28"/>
        </w:rPr>
        <w:t>____________________</w:t>
      </w:r>
    </w:p>
    <w:p w:rsidR="006C1D2A" w:rsidRDefault="006C1D2A" w:rsidP="006C1D2A">
      <w:pPr>
        <w:ind w:firstLine="720"/>
        <w:jc w:val="both"/>
        <w:rPr>
          <w:i/>
          <w:iCs/>
          <w:sz w:val="28"/>
          <w:szCs w:val="28"/>
        </w:rPr>
      </w:pPr>
      <w:r w:rsidRPr="004334D5">
        <w:rPr>
          <w:i/>
          <w:iCs/>
          <w:sz w:val="28"/>
          <w:szCs w:val="28"/>
          <w:vertAlign w:val="superscript"/>
        </w:rPr>
        <w:t>1</w:t>
      </w:r>
      <w:r w:rsidR="006F65FE">
        <w:rPr>
          <w:i/>
          <w:iCs/>
          <w:sz w:val="28"/>
          <w:szCs w:val="28"/>
        </w:rPr>
        <w:t>Майфат А.В. Нек</w:t>
      </w:r>
      <w:r w:rsidR="0094392E">
        <w:rPr>
          <w:i/>
          <w:iCs/>
          <w:sz w:val="28"/>
          <w:szCs w:val="28"/>
        </w:rPr>
        <w:t>о</w:t>
      </w:r>
      <w:r w:rsidR="006F65FE">
        <w:rPr>
          <w:i/>
          <w:iCs/>
          <w:sz w:val="28"/>
          <w:szCs w:val="28"/>
        </w:rPr>
        <w:t>торые особенности акционерных отношений</w:t>
      </w:r>
      <w:r w:rsidRPr="004334D5">
        <w:rPr>
          <w:i/>
          <w:iCs/>
          <w:sz w:val="28"/>
          <w:szCs w:val="28"/>
        </w:rPr>
        <w:t xml:space="preserve"> // </w:t>
      </w:r>
      <w:r w:rsidR="0094392E">
        <w:rPr>
          <w:i/>
          <w:iCs/>
          <w:sz w:val="28"/>
          <w:szCs w:val="28"/>
        </w:rPr>
        <w:t>Юридический мир</w:t>
      </w:r>
      <w:r w:rsidR="00D24E2F">
        <w:rPr>
          <w:i/>
          <w:iCs/>
          <w:sz w:val="28"/>
          <w:szCs w:val="28"/>
        </w:rPr>
        <w:t>. -</w:t>
      </w:r>
      <w:r w:rsidR="0094392E">
        <w:rPr>
          <w:i/>
          <w:iCs/>
          <w:sz w:val="28"/>
          <w:szCs w:val="28"/>
        </w:rPr>
        <w:t>2000.</w:t>
      </w:r>
      <w:r w:rsidR="00D24E2F">
        <w:rPr>
          <w:i/>
          <w:iCs/>
          <w:sz w:val="28"/>
          <w:szCs w:val="28"/>
        </w:rPr>
        <w:t xml:space="preserve">- </w:t>
      </w:r>
      <w:r w:rsidR="0094392E">
        <w:rPr>
          <w:i/>
          <w:iCs/>
          <w:sz w:val="28"/>
          <w:szCs w:val="28"/>
        </w:rPr>
        <w:t>№4</w:t>
      </w:r>
      <w:r w:rsidR="00D24E2F">
        <w:rPr>
          <w:i/>
          <w:iCs/>
          <w:sz w:val="28"/>
          <w:szCs w:val="28"/>
        </w:rPr>
        <w:t xml:space="preserve">. - </w:t>
      </w:r>
      <w:r w:rsidR="0094392E">
        <w:rPr>
          <w:i/>
          <w:iCs/>
          <w:sz w:val="28"/>
          <w:szCs w:val="28"/>
        </w:rPr>
        <w:t>С.33.</w:t>
      </w:r>
      <w:r w:rsidR="00D24E2F">
        <w:rPr>
          <w:i/>
          <w:iCs/>
          <w:sz w:val="28"/>
          <w:szCs w:val="28"/>
        </w:rPr>
        <w:t xml:space="preserve"> или Юридический мир.2000. №</w:t>
      </w:r>
      <w:r w:rsidR="00F2615D">
        <w:rPr>
          <w:i/>
          <w:iCs/>
          <w:sz w:val="28"/>
          <w:szCs w:val="28"/>
        </w:rPr>
        <w:t xml:space="preserve"> </w:t>
      </w:r>
      <w:r w:rsidR="00D24E2F">
        <w:rPr>
          <w:i/>
          <w:iCs/>
          <w:sz w:val="28"/>
          <w:szCs w:val="28"/>
        </w:rPr>
        <w:t>4.С.33.</w:t>
      </w:r>
    </w:p>
    <w:p w:rsidR="00D24E2F" w:rsidRPr="004334D5" w:rsidRDefault="00D24E2F" w:rsidP="006C1D2A">
      <w:pPr>
        <w:ind w:firstLine="720"/>
        <w:jc w:val="both"/>
        <w:rPr>
          <w:sz w:val="28"/>
          <w:szCs w:val="28"/>
        </w:rPr>
      </w:pPr>
    </w:p>
    <w:p w:rsidR="00F404F7" w:rsidRPr="00283EB5" w:rsidRDefault="00F404F7" w:rsidP="006C1D2A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283EB5">
        <w:rPr>
          <w:i/>
          <w:sz w:val="28"/>
          <w:szCs w:val="28"/>
        </w:rPr>
        <w:t>«Дееспособность, как и правоспособность, нельзя рассматривать как естественное свойство человека, они предоставлены гражданам законом и являются юридическими категориями»</w:t>
      </w:r>
      <w:r w:rsidRPr="00283EB5">
        <w:rPr>
          <w:i/>
          <w:sz w:val="28"/>
          <w:szCs w:val="28"/>
          <w:vertAlign w:val="superscript"/>
        </w:rPr>
        <w:t>1</w:t>
      </w:r>
      <w:r w:rsidRPr="00283EB5">
        <w:rPr>
          <w:i/>
          <w:sz w:val="28"/>
          <w:szCs w:val="28"/>
        </w:rPr>
        <w:t>.</w:t>
      </w:r>
    </w:p>
    <w:p w:rsidR="00F404F7" w:rsidRPr="00283EB5" w:rsidRDefault="00F404F7" w:rsidP="006C1D2A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283EB5">
        <w:rPr>
          <w:i/>
          <w:sz w:val="28"/>
          <w:szCs w:val="28"/>
        </w:rPr>
        <w:t>____________________</w:t>
      </w:r>
    </w:p>
    <w:p w:rsidR="00F404F7" w:rsidRDefault="00F404F7" w:rsidP="006C1D2A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  <w:r w:rsidRPr="00283EB5">
        <w:rPr>
          <w:i/>
          <w:sz w:val="28"/>
          <w:szCs w:val="28"/>
          <w:vertAlign w:val="superscript"/>
        </w:rPr>
        <w:t>1</w:t>
      </w:r>
      <w:r w:rsidRPr="00283EB5">
        <w:rPr>
          <w:i/>
          <w:sz w:val="28"/>
          <w:szCs w:val="28"/>
        </w:rPr>
        <w:t xml:space="preserve"> Гражданское право: В 4 т. Том 1. Общая часть: Учебник / Отв. ред. проф. Е.А. Суханов. – 3-е изд., перераб</w:t>
      </w:r>
      <w:proofErr w:type="gramStart"/>
      <w:r w:rsidRPr="00283EB5">
        <w:rPr>
          <w:i/>
          <w:sz w:val="28"/>
          <w:szCs w:val="28"/>
        </w:rPr>
        <w:t>.и</w:t>
      </w:r>
      <w:proofErr w:type="gramEnd"/>
      <w:r w:rsidRPr="00283EB5">
        <w:rPr>
          <w:i/>
          <w:sz w:val="28"/>
          <w:szCs w:val="28"/>
        </w:rPr>
        <w:t xml:space="preserve"> доп. – М.: </w:t>
      </w:r>
      <w:r w:rsidR="00C900B9">
        <w:rPr>
          <w:i/>
          <w:sz w:val="28"/>
          <w:szCs w:val="28"/>
        </w:rPr>
        <w:t>Изд-во «</w:t>
      </w:r>
      <w:r w:rsidRPr="00283EB5">
        <w:rPr>
          <w:i/>
          <w:sz w:val="28"/>
          <w:szCs w:val="28"/>
        </w:rPr>
        <w:t>Волтерс Клувер</w:t>
      </w:r>
      <w:r w:rsidR="00C900B9">
        <w:rPr>
          <w:i/>
          <w:sz w:val="28"/>
          <w:szCs w:val="28"/>
        </w:rPr>
        <w:t>»</w:t>
      </w:r>
      <w:r w:rsidRPr="00283EB5">
        <w:rPr>
          <w:i/>
          <w:sz w:val="28"/>
          <w:szCs w:val="28"/>
        </w:rPr>
        <w:t xml:space="preserve">, 2005. – С.65. </w:t>
      </w:r>
    </w:p>
    <w:p w:rsidR="00283EB5" w:rsidRDefault="00283EB5" w:rsidP="006C1D2A">
      <w:pPr>
        <w:pStyle w:val="a5"/>
        <w:spacing w:before="0" w:beforeAutospacing="0" w:after="0" w:afterAutospacing="0"/>
        <w:ind w:firstLine="720"/>
        <w:jc w:val="both"/>
        <w:rPr>
          <w:i/>
          <w:sz w:val="28"/>
          <w:szCs w:val="28"/>
        </w:rPr>
      </w:pPr>
    </w:p>
    <w:p w:rsidR="00283EB5" w:rsidRDefault="00023E71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3EB5" w:rsidRPr="00B65BEC">
        <w:rPr>
          <w:sz w:val="28"/>
          <w:szCs w:val="28"/>
        </w:rPr>
        <w:t>Если в тексте работы приводится мысль какого-либо автора не дословно (непрямое цитирование), то в сноске библиографическое описание цитируемой работы предваряется словами «См.</w:t>
      </w:r>
      <w:proofErr w:type="gramStart"/>
      <w:r w:rsidR="00283EB5" w:rsidRPr="00B65BEC">
        <w:rPr>
          <w:sz w:val="28"/>
          <w:szCs w:val="28"/>
        </w:rPr>
        <w:t>:»</w:t>
      </w:r>
      <w:proofErr w:type="gramEnd"/>
      <w:r w:rsidR="00283EB5" w:rsidRPr="00B65BEC">
        <w:rPr>
          <w:sz w:val="28"/>
          <w:szCs w:val="28"/>
        </w:rPr>
        <w:t xml:space="preserve"> или «См., напр.:»</w:t>
      </w:r>
      <w:r w:rsidR="00283EB5">
        <w:rPr>
          <w:sz w:val="28"/>
          <w:szCs w:val="28"/>
          <w:vertAlign w:val="superscript"/>
        </w:rPr>
        <w:t>1</w:t>
      </w:r>
      <w:r w:rsidR="00283EB5" w:rsidRPr="00B65BEC">
        <w:rPr>
          <w:sz w:val="28"/>
          <w:szCs w:val="28"/>
        </w:rPr>
        <w:t>.</w:t>
      </w:r>
    </w:p>
    <w:p w:rsidR="00023E71" w:rsidRPr="00023E71" w:rsidRDefault="00023E71" w:rsidP="00023E71">
      <w:pPr>
        <w:pStyle w:val="a5"/>
        <w:spacing w:before="0" w:beforeAutospacing="0" w:after="0" w:afterAutospacing="0"/>
        <w:ind w:firstLine="720"/>
        <w:jc w:val="both"/>
        <w:rPr>
          <w:b/>
          <w:iCs/>
          <w:sz w:val="28"/>
          <w:szCs w:val="28"/>
        </w:rPr>
      </w:pPr>
      <w:r w:rsidRPr="00023E71">
        <w:rPr>
          <w:b/>
          <w:iCs/>
          <w:sz w:val="28"/>
          <w:szCs w:val="28"/>
        </w:rPr>
        <w:t>Пример.</w:t>
      </w:r>
    </w:p>
    <w:p w:rsidR="00283EB5" w:rsidRDefault="00283EB5" w:rsidP="00283EB5">
      <w:pPr>
        <w:pStyle w:val="a9"/>
      </w:pPr>
      <w:r>
        <w:t xml:space="preserve">              __________________________</w:t>
      </w:r>
    </w:p>
    <w:p w:rsidR="00283EB5" w:rsidRPr="00283EB5" w:rsidRDefault="00283EB5" w:rsidP="00283EB5">
      <w:pPr>
        <w:pStyle w:val="a9"/>
        <w:ind w:firstLine="709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1 см"/>
        </w:smartTagPr>
        <w:r w:rsidRPr="00283EB5">
          <w:rPr>
            <w:i/>
            <w:sz w:val="28"/>
            <w:szCs w:val="28"/>
            <w:vertAlign w:val="superscript"/>
          </w:rPr>
          <w:t>1</w:t>
        </w:r>
        <w:proofErr w:type="gramStart"/>
        <w:r w:rsidRPr="00283EB5">
          <w:rPr>
            <w:i/>
            <w:sz w:val="28"/>
            <w:szCs w:val="28"/>
            <w:vertAlign w:val="superscript"/>
          </w:rPr>
          <w:t xml:space="preserve"> </w:t>
        </w:r>
        <w:r w:rsidRPr="00283EB5">
          <w:rPr>
            <w:i/>
            <w:sz w:val="28"/>
            <w:szCs w:val="28"/>
          </w:rPr>
          <w:t>С</w:t>
        </w:r>
        <w:proofErr w:type="gramEnd"/>
        <w:r w:rsidRPr="00283EB5">
          <w:rPr>
            <w:i/>
            <w:sz w:val="28"/>
            <w:szCs w:val="28"/>
          </w:rPr>
          <w:t>м</w:t>
        </w:r>
      </w:smartTag>
      <w:r w:rsidRPr="00283EB5">
        <w:rPr>
          <w:i/>
          <w:sz w:val="28"/>
          <w:szCs w:val="28"/>
        </w:rPr>
        <w:t>.: Меркурьев В.В. О праве на необходимую оборону: Исторические и социально-культурные аспекты: Учебное пособие – Владимир: Изд-во Владимирского государственного ун</w:t>
      </w:r>
      <w:r w:rsidRPr="00283EB5">
        <w:rPr>
          <w:i/>
          <w:sz w:val="28"/>
          <w:szCs w:val="28"/>
        </w:rPr>
        <w:t>и</w:t>
      </w:r>
      <w:r w:rsidRPr="00283EB5">
        <w:rPr>
          <w:i/>
          <w:sz w:val="28"/>
          <w:szCs w:val="28"/>
        </w:rPr>
        <w:t>верситета, 1999. - С. 10.</w:t>
      </w:r>
    </w:p>
    <w:p w:rsidR="00283EB5" w:rsidRP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</w:pPr>
    </w:p>
    <w:p w:rsidR="00283EB5" w:rsidRPr="006A49F8" w:rsidRDefault="00023E71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83EB5" w:rsidRPr="006A49F8">
        <w:rPr>
          <w:sz w:val="28"/>
          <w:szCs w:val="28"/>
        </w:rPr>
        <w:t>Если в тексте работы упоминаются автор статьи, ее заглавие, то в ссылке пр</w:t>
      </w:r>
      <w:r w:rsidR="00283EB5" w:rsidRPr="006A49F8">
        <w:rPr>
          <w:sz w:val="28"/>
          <w:szCs w:val="28"/>
        </w:rPr>
        <w:t>и</w:t>
      </w:r>
      <w:r w:rsidR="00283EB5" w:rsidRPr="006A49F8">
        <w:rPr>
          <w:sz w:val="28"/>
          <w:szCs w:val="28"/>
        </w:rPr>
        <w:t>водятся только сведения об источнике, в котором помещена статья.</w:t>
      </w:r>
    </w:p>
    <w:p w:rsidR="00283EB5" w:rsidRPr="00743BAE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A55">
        <w:rPr>
          <w:b/>
          <w:sz w:val="28"/>
          <w:szCs w:val="28"/>
        </w:rPr>
        <w:t>Например, в тексте:</w:t>
      </w:r>
      <w:r w:rsidRPr="00743BAE">
        <w:rPr>
          <w:sz w:val="28"/>
          <w:szCs w:val="28"/>
        </w:rPr>
        <w:t xml:space="preserve"> «...заслуживает внимания позиция И.Э. Звечаровск</w:t>
      </w:r>
      <w:r w:rsidRPr="00743BAE">
        <w:rPr>
          <w:sz w:val="28"/>
          <w:szCs w:val="28"/>
        </w:rPr>
        <w:t>о</w:t>
      </w:r>
      <w:r w:rsidRPr="00743BAE">
        <w:rPr>
          <w:sz w:val="28"/>
          <w:szCs w:val="28"/>
        </w:rPr>
        <w:t>го в статье «Ответственность за нарушение условий правомерности необход</w:t>
      </w:r>
      <w:r w:rsidRPr="00743BAE">
        <w:rPr>
          <w:sz w:val="28"/>
          <w:szCs w:val="28"/>
        </w:rPr>
        <w:t>и</w:t>
      </w:r>
      <w:r w:rsidRPr="00743BAE">
        <w:rPr>
          <w:sz w:val="28"/>
          <w:szCs w:val="28"/>
        </w:rPr>
        <w:t>мой обороны»</w:t>
      </w:r>
      <w:r>
        <w:rPr>
          <w:sz w:val="28"/>
          <w:szCs w:val="28"/>
          <w:vertAlign w:val="superscript"/>
        </w:rPr>
        <w:t>1</w:t>
      </w:r>
      <w:r w:rsidRPr="00743BAE">
        <w:rPr>
          <w:sz w:val="28"/>
          <w:szCs w:val="28"/>
        </w:rPr>
        <w:t>... ».</w:t>
      </w:r>
    </w:p>
    <w:p w:rsid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83EB5" w:rsidRPr="00283EB5" w:rsidRDefault="00283EB5" w:rsidP="00283EB5">
      <w:pPr>
        <w:pStyle w:val="a9"/>
        <w:ind w:firstLine="709"/>
        <w:jc w:val="both"/>
        <w:rPr>
          <w:i/>
          <w:sz w:val="28"/>
          <w:szCs w:val="28"/>
        </w:rPr>
      </w:pPr>
      <w:r w:rsidRPr="00283EB5">
        <w:rPr>
          <w:i/>
          <w:sz w:val="28"/>
          <w:szCs w:val="28"/>
          <w:vertAlign w:val="superscript"/>
        </w:rPr>
        <w:lastRenderedPageBreak/>
        <w:t xml:space="preserve">1 </w:t>
      </w:r>
      <w:r w:rsidRPr="00283EB5">
        <w:rPr>
          <w:i/>
          <w:sz w:val="28"/>
          <w:szCs w:val="28"/>
        </w:rPr>
        <w:t>З</w:t>
      </w:r>
      <w:r w:rsidRPr="00283EB5">
        <w:rPr>
          <w:i/>
          <w:sz w:val="28"/>
          <w:szCs w:val="28"/>
        </w:rPr>
        <w:t>а</w:t>
      </w:r>
      <w:r w:rsidRPr="00283EB5">
        <w:rPr>
          <w:i/>
          <w:sz w:val="28"/>
          <w:szCs w:val="28"/>
        </w:rPr>
        <w:t>конность. - 1998. - № 8. – С.15.</w:t>
      </w:r>
    </w:p>
    <w:p w:rsid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3EB5" w:rsidRPr="00743BAE" w:rsidRDefault="00023E71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83EB5" w:rsidRPr="00743BAE">
        <w:rPr>
          <w:sz w:val="28"/>
          <w:szCs w:val="28"/>
        </w:rPr>
        <w:t>Если в тексте указывается только автор, а названия статьи нет, то в ссылке необходимо повторить фамилию автора, а также указать название и данные об источнике. Иначе ссылка может быть ошибочно принята за описание сборника статей разных авторов или книги, созданной большим коллективом авторов, поскольку в этом случае применяется описание под заглавием.</w:t>
      </w:r>
    </w:p>
    <w:p w:rsid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A1A55">
        <w:rPr>
          <w:b/>
          <w:sz w:val="28"/>
          <w:szCs w:val="28"/>
        </w:rPr>
        <w:t>Например, в тексте:</w:t>
      </w:r>
      <w:r w:rsidRPr="001946AB">
        <w:rPr>
          <w:sz w:val="28"/>
          <w:szCs w:val="28"/>
        </w:rPr>
        <w:t xml:space="preserve"> «Аналогичный подход занимают </w:t>
      </w:r>
      <w:r>
        <w:rPr>
          <w:sz w:val="28"/>
          <w:szCs w:val="28"/>
        </w:rPr>
        <w:t>В.В. Орехов</w:t>
      </w:r>
      <w:r w:rsidRPr="001946AB">
        <w:rPr>
          <w:sz w:val="28"/>
          <w:szCs w:val="28"/>
        </w:rPr>
        <w:t xml:space="preserve"> и И.Э. Зв</w:t>
      </w:r>
      <w:r w:rsidRPr="001946AB">
        <w:rPr>
          <w:sz w:val="28"/>
          <w:szCs w:val="28"/>
        </w:rPr>
        <w:t>е</w:t>
      </w:r>
      <w:r w:rsidRPr="001946AB">
        <w:rPr>
          <w:sz w:val="28"/>
          <w:szCs w:val="28"/>
        </w:rPr>
        <w:t>чаровский»</w:t>
      </w:r>
      <w:r>
        <w:rPr>
          <w:sz w:val="28"/>
          <w:szCs w:val="28"/>
          <w:vertAlign w:val="superscript"/>
        </w:rPr>
        <w:t>1</w:t>
      </w:r>
      <w:r w:rsidRPr="001946AB">
        <w:rPr>
          <w:sz w:val="28"/>
          <w:szCs w:val="28"/>
        </w:rPr>
        <w:t>.</w:t>
      </w:r>
    </w:p>
    <w:p w:rsid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283EB5" w:rsidRPr="00283EB5" w:rsidRDefault="00283EB5" w:rsidP="00283EB5">
      <w:pPr>
        <w:pStyle w:val="a9"/>
        <w:jc w:val="both"/>
        <w:rPr>
          <w:i/>
          <w:sz w:val="28"/>
          <w:szCs w:val="28"/>
        </w:rPr>
      </w:pPr>
      <w:r w:rsidRPr="00283EB5">
        <w:rPr>
          <w:sz w:val="28"/>
          <w:szCs w:val="28"/>
        </w:rPr>
        <w:t xml:space="preserve">         </w:t>
      </w:r>
      <w:r w:rsidRPr="00283EB5">
        <w:rPr>
          <w:i/>
          <w:sz w:val="28"/>
          <w:szCs w:val="28"/>
          <w:vertAlign w:val="superscript"/>
        </w:rPr>
        <w:t>1</w:t>
      </w:r>
      <w:r w:rsidRPr="00283EB5">
        <w:rPr>
          <w:i/>
          <w:sz w:val="28"/>
          <w:szCs w:val="28"/>
        </w:rPr>
        <w:t>Звечаровский  И.Э. Ответственность за нарушение условий правомерности необходимой обороны // Законность. - 1998. - № 8. - С.15; Орехов, В.В. Необходимая оборона и иные обстоятельства, исключающие пр</w:t>
      </w:r>
      <w:r w:rsidRPr="00283EB5">
        <w:rPr>
          <w:i/>
          <w:sz w:val="28"/>
          <w:szCs w:val="28"/>
        </w:rPr>
        <w:t>е</w:t>
      </w:r>
      <w:r w:rsidRPr="00283EB5">
        <w:rPr>
          <w:i/>
          <w:sz w:val="28"/>
          <w:szCs w:val="28"/>
        </w:rPr>
        <w:t>ступность деяния. - СПб</w:t>
      </w:r>
      <w:proofErr w:type="gramStart"/>
      <w:r w:rsidRPr="00283EB5">
        <w:rPr>
          <w:i/>
          <w:sz w:val="28"/>
          <w:szCs w:val="28"/>
        </w:rPr>
        <w:t xml:space="preserve">.: </w:t>
      </w:r>
      <w:proofErr w:type="gramEnd"/>
      <w:r w:rsidRPr="00283EB5">
        <w:rPr>
          <w:i/>
          <w:sz w:val="28"/>
          <w:szCs w:val="28"/>
        </w:rPr>
        <w:t>Изд</w:t>
      </w:r>
      <w:r w:rsidR="00C900B9">
        <w:rPr>
          <w:i/>
          <w:sz w:val="28"/>
          <w:szCs w:val="28"/>
        </w:rPr>
        <w:t>-</w:t>
      </w:r>
      <w:r w:rsidRPr="00283EB5">
        <w:rPr>
          <w:i/>
          <w:sz w:val="28"/>
          <w:szCs w:val="28"/>
        </w:rPr>
        <w:t>во «Юридический центр Пресс», 2003. - С.46.</w:t>
      </w:r>
    </w:p>
    <w:p w:rsidR="00283EB5" w:rsidRDefault="00283EB5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3EB5" w:rsidRPr="00BC25FD" w:rsidRDefault="00023E71" w:rsidP="00283EB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83EB5" w:rsidRPr="00BC25FD">
        <w:rPr>
          <w:sz w:val="28"/>
          <w:szCs w:val="28"/>
        </w:rPr>
        <w:t>При нескольких ссылках, следующих одна за другой, на одну и ту же работу в повторных сносках делаются пометки «Там же» с указанием соотве</w:t>
      </w:r>
      <w:r w:rsidR="00283EB5" w:rsidRPr="00BC25FD">
        <w:rPr>
          <w:sz w:val="28"/>
          <w:szCs w:val="28"/>
        </w:rPr>
        <w:t>т</w:t>
      </w:r>
      <w:r w:rsidR="00283EB5" w:rsidRPr="00BC25FD">
        <w:rPr>
          <w:sz w:val="28"/>
          <w:szCs w:val="28"/>
        </w:rPr>
        <w:t>ствующих страниц. Если страница повторной ссылки совпадает со страницей предшествующей ссылки, то ее можно опустить, т. е. использовать только п</w:t>
      </w:r>
      <w:r w:rsidR="00283EB5" w:rsidRPr="00BC25FD">
        <w:rPr>
          <w:sz w:val="28"/>
          <w:szCs w:val="28"/>
        </w:rPr>
        <w:t>о</w:t>
      </w:r>
      <w:r w:rsidR="00283EB5" w:rsidRPr="00BC25FD">
        <w:rPr>
          <w:sz w:val="28"/>
          <w:szCs w:val="28"/>
        </w:rPr>
        <w:t>метку «Там же» без указания номера страницы.</w:t>
      </w:r>
    </w:p>
    <w:p w:rsidR="00F2615D" w:rsidRPr="00F2615D" w:rsidRDefault="00F2615D" w:rsidP="00F2615D">
      <w:pPr>
        <w:pStyle w:val="a5"/>
        <w:spacing w:before="0" w:beforeAutospacing="0" w:after="0" w:afterAutospacing="0"/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Пример.</w:t>
      </w:r>
    </w:p>
    <w:p w:rsidR="00F2615D" w:rsidRPr="004334D5" w:rsidRDefault="006537E1" w:rsidP="00F2615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2615D" w:rsidRPr="004334D5" w:rsidRDefault="006537E1" w:rsidP="00F2615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 xml:space="preserve">1 </w:t>
      </w:r>
      <w:r w:rsidR="00F2615D" w:rsidRPr="004334D5">
        <w:rPr>
          <w:i/>
          <w:iCs/>
          <w:sz w:val="28"/>
          <w:szCs w:val="28"/>
        </w:rPr>
        <w:t xml:space="preserve">Этимологический словарь современного русского языка: в 2 т. / сост. А. К. Шапошников. Т. 1: </w:t>
      </w:r>
      <w:proofErr w:type="gramStart"/>
      <w:r w:rsidR="00F2615D" w:rsidRPr="004334D5">
        <w:rPr>
          <w:i/>
          <w:iCs/>
          <w:sz w:val="28"/>
          <w:szCs w:val="28"/>
        </w:rPr>
        <w:t>А-Н</w:t>
      </w:r>
      <w:proofErr w:type="gramEnd"/>
      <w:r w:rsidR="00F2615D" w:rsidRPr="004334D5">
        <w:rPr>
          <w:i/>
          <w:iCs/>
          <w:sz w:val="28"/>
          <w:szCs w:val="28"/>
        </w:rPr>
        <w:t xml:space="preserve">. М.: </w:t>
      </w:r>
      <w:r w:rsidR="00C900B9">
        <w:rPr>
          <w:i/>
          <w:iCs/>
          <w:sz w:val="28"/>
          <w:szCs w:val="28"/>
        </w:rPr>
        <w:t>Изд-во «</w:t>
      </w:r>
      <w:r w:rsidR="00F2615D" w:rsidRPr="004334D5">
        <w:rPr>
          <w:i/>
          <w:iCs/>
          <w:sz w:val="28"/>
          <w:szCs w:val="28"/>
        </w:rPr>
        <w:t>Флинта</w:t>
      </w:r>
      <w:r w:rsidR="00C900B9">
        <w:rPr>
          <w:i/>
          <w:iCs/>
          <w:sz w:val="28"/>
          <w:szCs w:val="28"/>
        </w:rPr>
        <w:t>»</w:t>
      </w:r>
      <w:r w:rsidR="00F2615D" w:rsidRPr="004334D5">
        <w:rPr>
          <w:i/>
          <w:iCs/>
          <w:sz w:val="28"/>
          <w:szCs w:val="28"/>
        </w:rPr>
        <w:t xml:space="preserve">, 2010. - 582 с. </w:t>
      </w:r>
    </w:p>
    <w:p w:rsidR="00F2615D" w:rsidRDefault="006537E1" w:rsidP="00F2615D">
      <w:pPr>
        <w:pStyle w:val="a5"/>
        <w:spacing w:before="0" w:beforeAutospacing="0" w:after="0" w:afterAutospacing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2</w:t>
      </w:r>
      <w:proofErr w:type="gramStart"/>
      <w:r>
        <w:rPr>
          <w:i/>
          <w:iCs/>
          <w:sz w:val="28"/>
          <w:szCs w:val="28"/>
          <w:vertAlign w:val="superscript"/>
        </w:rPr>
        <w:t xml:space="preserve"> </w:t>
      </w:r>
      <w:r w:rsidR="00F2615D" w:rsidRPr="004334D5">
        <w:rPr>
          <w:i/>
          <w:iCs/>
          <w:sz w:val="28"/>
          <w:szCs w:val="28"/>
        </w:rPr>
        <w:t>Т</w:t>
      </w:r>
      <w:proofErr w:type="gramEnd"/>
      <w:r w:rsidR="00F2615D" w:rsidRPr="004334D5">
        <w:rPr>
          <w:i/>
          <w:iCs/>
          <w:sz w:val="28"/>
          <w:szCs w:val="28"/>
        </w:rPr>
        <w:t xml:space="preserve">ам же. Т. 2: </w:t>
      </w:r>
      <w:proofErr w:type="gramStart"/>
      <w:r w:rsidR="00F2615D" w:rsidRPr="004334D5">
        <w:rPr>
          <w:i/>
          <w:iCs/>
          <w:sz w:val="28"/>
          <w:szCs w:val="28"/>
        </w:rPr>
        <w:t>Н-Я</w:t>
      </w:r>
      <w:proofErr w:type="gramEnd"/>
      <w:r w:rsidR="00F2615D" w:rsidRPr="004334D5">
        <w:rPr>
          <w:i/>
          <w:iCs/>
          <w:sz w:val="28"/>
          <w:szCs w:val="28"/>
        </w:rPr>
        <w:t>. С.265</w:t>
      </w:r>
    </w:p>
    <w:p w:rsidR="006537E1" w:rsidRDefault="006537E1" w:rsidP="00283EB5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</w:p>
    <w:p w:rsidR="00F2615D" w:rsidRDefault="006537E1" w:rsidP="00283EB5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</w:t>
      </w:r>
      <w:r w:rsidRPr="006537E1">
        <w:rPr>
          <w:b/>
          <w:i/>
          <w:sz w:val="28"/>
          <w:szCs w:val="28"/>
        </w:rPr>
        <w:t>ли</w:t>
      </w:r>
    </w:p>
    <w:p w:rsidR="00F56FE4" w:rsidRDefault="00F56FE4" w:rsidP="00283EB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F56FE4" w:rsidRPr="00F2615D" w:rsidRDefault="00F56FE4" w:rsidP="00F56FE4">
      <w:pPr>
        <w:pStyle w:val="a9"/>
        <w:ind w:firstLine="709"/>
        <w:jc w:val="both"/>
        <w:rPr>
          <w:i/>
          <w:sz w:val="28"/>
          <w:szCs w:val="28"/>
        </w:rPr>
      </w:pPr>
      <w:r w:rsidRPr="00F2615D">
        <w:rPr>
          <w:rStyle w:val="a3"/>
          <w:i/>
          <w:sz w:val="28"/>
          <w:szCs w:val="28"/>
        </w:rPr>
        <w:footnoteRef/>
      </w:r>
      <w:r w:rsidRPr="00F2615D">
        <w:rPr>
          <w:i/>
          <w:sz w:val="28"/>
          <w:szCs w:val="28"/>
        </w:rPr>
        <w:t xml:space="preserve"> Баулин Ю.В. Обстоятельства, </w:t>
      </w:r>
      <w:r w:rsidR="00F2615D">
        <w:rPr>
          <w:i/>
          <w:sz w:val="28"/>
          <w:szCs w:val="28"/>
        </w:rPr>
        <w:t>исключающие преступность деяния</w:t>
      </w:r>
      <w:r w:rsidRPr="00F2615D">
        <w:rPr>
          <w:i/>
          <w:sz w:val="28"/>
          <w:szCs w:val="28"/>
        </w:rPr>
        <w:t>. - Хар</w:t>
      </w:r>
      <w:r w:rsidRPr="00F2615D">
        <w:rPr>
          <w:i/>
          <w:sz w:val="28"/>
          <w:szCs w:val="28"/>
        </w:rPr>
        <w:t>ь</w:t>
      </w:r>
      <w:r w:rsidRPr="00F2615D">
        <w:rPr>
          <w:i/>
          <w:sz w:val="28"/>
          <w:szCs w:val="28"/>
        </w:rPr>
        <w:t>ков, 1991. - С.89.</w:t>
      </w:r>
    </w:p>
    <w:p w:rsidR="00F56FE4" w:rsidRPr="00F2615D" w:rsidRDefault="00F56FE4" w:rsidP="00F56FE4">
      <w:pPr>
        <w:pStyle w:val="a9"/>
        <w:ind w:firstLine="709"/>
        <w:jc w:val="both"/>
        <w:rPr>
          <w:i/>
          <w:sz w:val="28"/>
          <w:szCs w:val="28"/>
        </w:rPr>
      </w:pPr>
      <w:r w:rsidRPr="00F2615D">
        <w:rPr>
          <w:rStyle w:val="a3"/>
          <w:i/>
          <w:sz w:val="28"/>
          <w:szCs w:val="28"/>
        </w:rPr>
        <w:t>2</w:t>
      </w:r>
      <w:r w:rsidRPr="00F2615D">
        <w:rPr>
          <w:i/>
          <w:sz w:val="28"/>
          <w:szCs w:val="28"/>
        </w:rPr>
        <w:t xml:space="preserve"> Там же. - С.92.</w:t>
      </w:r>
    </w:p>
    <w:p w:rsidR="00F56FE4" w:rsidRPr="00F2615D" w:rsidRDefault="00F56FE4" w:rsidP="00F56FE4">
      <w:pPr>
        <w:pStyle w:val="a9"/>
        <w:ind w:firstLine="709"/>
        <w:jc w:val="both"/>
        <w:rPr>
          <w:i/>
          <w:sz w:val="28"/>
          <w:szCs w:val="28"/>
        </w:rPr>
      </w:pPr>
      <w:r w:rsidRPr="00F2615D">
        <w:rPr>
          <w:rStyle w:val="a3"/>
          <w:i/>
          <w:sz w:val="28"/>
          <w:szCs w:val="28"/>
        </w:rPr>
        <w:t>3</w:t>
      </w:r>
      <w:r w:rsidRPr="00F2615D">
        <w:rPr>
          <w:i/>
          <w:sz w:val="28"/>
          <w:szCs w:val="28"/>
        </w:rPr>
        <w:t xml:space="preserve"> Там же.</w:t>
      </w:r>
    </w:p>
    <w:p w:rsidR="00F56FE4" w:rsidRDefault="00F56FE4" w:rsidP="00F56FE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6FE4" w:rsidRPr="009A7C03" w:rsidRDefault="00283EB5" w:rsidP="00F2615D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A7C03">
        <w:rPr>
          <w:sz w:val="28"/>
          <w:szCs w:val="28"/>
        </w:rPr>
        <w:t xml:space="preserve"> </w:t>
      </w:r>
      <w:r w:rsidR="00023E71">
        <w:rPr>
          <w:sz w:val="28"/>
          <w:szCs w:val="28"/>
        </w:rPr>
        <w:t xml:space="preserve">6. </w:t>
      </w:r>
      <w:r w:rsidRPr="009A7C03">
        <w:rPr>
          <w:sz w:val="28"/>
          <w:szCs w:val="28"/>
        </w:rPr>
        <w:t>При повторных ссылках в тексте только на одну работу данного автора (авторов) основное заглавие и следующие за ним повторяющиеся элементы</w:t>
      </w:r>
      <w:r w:rsidR="00F2615D">
        <w:rPr>
          <w:sz w:val="28"/>
          <w:szCs w:val="28"/>
        </w:rPr>
        <w:t xml:space="preserve"> </w:t>
      </w:r>
      <w:r w:rsidR="00F56FE4" w:rsidRPr="009A7C03">
        <w:rPr>
          <w:sz w:val="28"/>
          <w:szCs w:val="28"/>
        </w:rPr>
        <w:t>опускаются и заменяются словами «Указ</w:t>
      </w:r>
      <w:proofErr w:type="gramStart"/>
      <w:r w:rsidR="00F56FE4" w:rsidRPr="009A7C03">
        <w:rPr>
          <w:sz w:val="28"/>
          <w:szCs w:val="28"/>
        </w:rPr>
        <w:t>.</w:t>
      </w:r>
      <w:proofErr w:type="gramEnd"/>
      <w:r w:rsidR="00F56FE4" w:rsidRPr="009A7C03">
        <w:rPr>
          <w:sz w:val="28"/>
          <w:szCs w:val="28"/>
        </w:rPr>
        <w:t xml:space="preserve"> </w:t>
      </w:r>
      <w:proofErr w:type="gramStart"/>
      <w:r w:rsidR="00F56FE4" w:rsidRPr="009A7C03">
        <w:rPr>
          <w:sz w:val="28"/>
          <w:szCs w:val="28"/>
        </w:rPr>
        <w:t>с</w:t>
      </w:r>
      <w:proofErr w:type="gramEnd"/>
      <w:r w:rsidR="00F56FE4" w:rsidRPr="009A7C03">
        <w:rPr>
          <w:sz w:val="28"/>
          <w:szCs w:val="28"/>
        </w:rPr>
        <w:t>оч.» с указанием с</w:t>
      </w:r>
      <w:r w:rsidR="00F56FE4" w:rsidRPr="009A7C03">
        <w:rPr>
          <w:sz w:val="28"/>
          <w:szCs w:val="28"/>
        </w:rPr>
        <w:t>о</w:t>
      </w:r>
      <w:r w:rsidR="00F56FE4" w:rsidRPr="009A7C03">
        <w:rPr>
          <w:sz w:val="28"/>
          <w:szCs w:val="28"/>
        </w:rPr>
        <w:t>ответствующих страниц.</w:t>
      </w:r>
    </w:p>
    <w:p w:rsidR="00F56FE4" w:rsidRPr="00F2615D" w:rsidRDefault="00F56FE4" w:rsidP="00F56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9A7C03">
        <w:rPr>
          <w:b/>
          <w:sz w:val="28"/>
          <w:szCs w:val="28"/>
        </w:rPr>
        <w:t>Пример.</w:t>
      </w:r>
    </w:p>
    <w:p w:rsidR="00F2615D" w:rsidRDefault="00F2615D" w:rsidP="00F2615D">
      <w:pPr>
        <w:pStyle w:val="a9"/>
      </w:pPr>
      <w:r>
        <w:t xml:space="preserve">              ____________________</w:t>
      </w:r>
    </w:p>
    <w:p w:rsidR="00F2615D" w:rsidRPr="00F2615D" w:rsidRDefault="00F2615D" w:rsidP="00F2615D">
      <w:pPr>
        <w:pStyle w:val="a9"/>
        <w:ind w:firstLine="709"/>
        <w:jc w:val="both"/>
        <w:rPr>
          <w:i/>
          <w:sz w:val="28"/>
          <w:szCs w:val="28"/>
        </w:rPr>
      </w:pPr>
      <w:r w:rsidRPr="00F2615D">
        <w:rPr>
          <w:i/>
          <w:sz w:val="28"/>
          <w:szCs w:val="28"/>
          <w:vertAlign w:val="superscript"/>
        </w:rPr>
        <w:t xml:space="preserve">1 </w:t>
      </w:r>
      <w:r w:rsidRPr="00F2615D">
        <w:rPr>
          <w:i/>
          <w:sz w:val="28"/>
          <w:szCs w:val="28"/>
        </w:rPr>
        <w:t>Орехов В.В. Указ</w:t>
      </w:r>
      <w:proofErr w:type="gramStart"/>
      <w:r w:rsidRPr="00F2615D">
        <w:rPr>
          <w:i/>
          <w:sz w:val="28"/>
          <w:szCs w:val="28"/>
        </w:rPr>
        <w:t>.</w:t>
      </w:r>
      <w:proofErr w:type="gramEnd"/>
      <w:r w:rsidRPr="00F2615D">
        <w:rPr>
          <w:i/>
          <w:sz w:val="28"/>
          <w:szCs w:val="28"/>
        </w:rPr>
        <w:t xml:space="preserve"> </w:t>
      </w:r>
      <w:proofErr w:type="gramStart"/>
      <w:r w:rsidRPr="00F2615D">
        <w:rPr>
          <w:i/>
          <w:sz w:val="28"/>
          <w:szCs w:val="28"/>
        </w:rPr>
        <w:t>с</w:t>
      </w:r>
      <w:proofErr w:type="gramEnd"/>
      <w:r w:rsidRPr="00F2615D">
        <w:rPr>
          <w:i/>
          <w:sz w:val="28"/>
          <w:szCs w:val="28"/>
        </w:rPr>
        <w:t>оч. - С.46.</w:t>
      </w:r>
    </w:p>
    <w:p w:rsidR="00F2615D" w:rsidRPr="00F2615D" w:rsidRDefault="00F2615D" w:rsidP="00F261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37E1" w:rsidRPr="000A606C" w:rsidRDefault="00023E71" w:rsidP="00653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537E1" w:rsidRPr="000A606C">
        <w:rPr>
          <w:sz w:val="28"/>
          <w:szCs w:val="28"/>
        </w:rPr>
        <w:t xml:space="preserve">При ссылках на документы и материалы, использованные в литературе, воспроизводится ссылка, которая имеется в использованной </w:t>
      </w:r>
      <w:r w:rsidR="006537E1" w:rsidRPr="000A606C">
        <w:rPr>
          <w:sz w:val="28"/>
          <w:szCs w:val="28"/>
        </w:rPr>
        <w:lastRenderedPageBreak/>
        <w:t>раб</w:t>
      </w:r>
      <w:r w:rsidR="006537E1" w:rsidRPr="000A606C">
        <w:rPr>
          <w:sz w:val="28"/>
          <w:szCs w:val="28"/>
        </w:rPr>
        <w:t>о</w:t>
      </w:r>
      <w:r w:rsidR="006537E1" w:rsidRPr="000A606C">
        <w:rPr>
          <w:sz w:val="28"/>
          <w:szCs w:val="28"/>
        </w:rPr>
        <w:t>те, и делается примечание: «Цит. по</w:t>
      </w:r>
      <w:proofErr w:type="gramStart"/>
      <w:r w:rsidR="006537E1" w:rsidRPr="000A606C">
        <w:rPr>
          <w:sz w:val="28"/>
          <w:szCs w:val="28"/>
        </w:rPr>
        <w:t>:»</w:t>
      </w:r>
      <w:proofErr w:type="gramEnd"/>
      <w:r w:rsidR="006537E1" w:rsidRPr="000A606C">
        <w:rPr>
          <w:sz w:val="28"/>
          <w:szCs w:val="28"/>
        </w:rPr>
        <w:t>. Далее приводят сведения о работе в соответствии с правилами оформления подстрочных ссылок.</w:t>
      </w:r>
    </w:p>
    <w:p w:rsidR="006537E1" w:rsidRPr="006537E1" w:rsidRDefault="006537E1" w:rsidP="006537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vertAlign w:val="superscript"/>
        </w:rPr>
      </w:pPr>
      <w:r w:rsidRPr="000A606C">
        <w:rPr>
          <w:b/>
          <w:sz w:val="28"/>
          <w:szCs w:val="28"/>
        </w:rPr>
        <w:t>Пример.</w:t>
      </w:r>
    </w:p>
    <w:p w:rsidR="006537E1" w:rsidRDefault="006537E1" w:rsidP="006537E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537E1" w:rsidRPr="006537E1" w:rsidRDefault="006537E1" w:rsidP="006537E1">
      <w:pPr>
        <w:pStyle w:val="a9"/>
        <w:ind w:firstLine="709"/>
        <w:jc w:val="both"/>
        <w:rPr>
          <w:i/>
          <w:sz w:val="28"/>
          <w:szCs w:val="28"/>
        </w:rPr>
      </w:pPr>
      <w:r w:rsidRPr="006537E1">
        <w:rPr>
          <w:i/>
          <w:sz w:val="28"/>
          <w:szCs w:val="28"/>
          <w:vertAlign w:val="superscript"/>
        </w:rPr>
        <w:t xml:space="preserve">1 </w:t>
      </w:r>
      <w:r w:rsidRPr="006537E1">
        <w:rPr>
          <w:i/>
          <w:sz w:val="28"/>
          <w:szCs w:val="28"/>
        </w:rPr>
        <w:t>Цит. по: Орехов В.В. Необходимая оборона и иные обстоятельства, исключающие преступность де</w:t>
      </w:r>
      <w:r w:rsidRPr="006537E1">
        <w:rPr>
          <w:i/>
          <w:sz w:val="28"/>
          <w:szCs w:val="28"/>
        </w:rPr>
        <w:t>я</w:t>
      </w:r>
      <w:r w:rsidRPr="006537E1">
        <w:rPr>
          <w:i/>
          <w:sz w:val="28"/>
          <w:szCs w:val="28"/>
        </w:rPr>
        <w:t>ния. - СПб</w:t>
      </w:r>
      <w:proofErr w:type="gramStart"/>
      <w:r w:rsidRPr="006537E1">
        <w:rPr>
          <w:i/>
          <w:sz w:val="28"/>
          <w:szCs w:val="28"/>
        </w:rPr>
        <w:t xml:space="preserve">.: </w:t>
      </w:r>
      <w:proofErr w:type="gramEnd"/>
      <w:r w:rsidRPr="006537E1">
        <w:rPr>
          <w:i/>
          <w:sz w:val="28"/>
          <w:szCs w:val="28"/>
        </w:rPr>
        <w:t>Изд</w:t>
      </w:r>
      <w:r w:rsidR="00C900B9">
        <w:rPr>
          <w:i/>
          <w:sz w:val="28"/>
          <w:szCs w:val="28"/>
        </w:rPr>
        <w:t>-в</w:t>
      </w:r>
      <w:r w:rsidRPr="006537E1">
        <w:rPr>
          <w:i/>
          <w:sz w:val="28"/>
          <w:szCs w:val="28"/>
        </w:rPr>
        <w:t>о «Юридический центр Пресс», 2003. - С.46.</w:t>
      </w:r>
    </w:p>
    <w:p w:rsidR="006537E1" w:rsidRPr="006537E1" w:rsidRDefault="006537E1" w:rsidP="006537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7E1" w:rsidRPr="00E32F74" w:rsidRDefault="00023E71" w:rsidP="00653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537E1" w:rsidRPr="00E32F74">
        <w:rPr>
          <w:sz w:val="28"/>
          <w:szCs w:val="28"/>
        </w:rPr>
        <w:t>Если в подстрочные примечания выносится авторский текст, коммент</w:t>
      </w:r>
      <w:r w:rsidR="006537E1" w:rsidRPr="00E32F74">
        <w:rPr>
          <w:sz w:val="28"/>
          <w:szCs w:val="28"/>
        </w:rPr>
        <w:t>и</w:t>
      </w:r>
      <w:r w:rsidR="006537E1" w:rsidRPr="00E32F74">
        <w:rPr>
          <w:sz w:val="28"/>
          <w:szCs w:val="28"/>
        </w:rPr>
        <w:t>рующий цитату из используемого источника, то сведения об этом источнике необходимо заключать в скобки. Ссылки на несколько работ (документов), приведенные в одном примечании, отделяются друг от др</w:t>
      </w:r>
      <w:r w:rsidR="006537E1" w:rsidRPr="00E32F74">
        <w:rPr>
          <w:sz w:val="28"/>
          <w:szCs w:val="28"/>
        </w:rPr>
        <w:t>у</w:t>
      </w:r>
      <w:r w:rsidR="006537E1" w:rsidRPr="00E32F74">
        <w:rPr>
          <w:sz w:val="28"/>
          <w:szCs w:val="28"/>
        </w:rPr>
        <w:t>га точкой с запятой.</w:t>
      </w:r>
    </w:p>
    <w:p w:rsidR="006537E1" w:rsidRPr="006537E1" w:rsidRDefault="006537E1" w:rsidP="006537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vertAlign w:val="superscript"/>
        </w:rPr>
      </w:pPr>
      <w:r w:rsidRPr="000A606C">
        <w:rPr>
          <w:b/>
          <w:sz w:val="28"/>
          <w:szCs w:val="28"/>
        </w:rPr>
        <w:t>Пример.</w:t>
      </w:r>
    </w:p>
    <w:p w:rsidR="006537E1" w:rsidRDefault="006537E1" w:rsidP="006537E1">
      <w:pPr>
        <w:pStyle w:val="a9"/>
        <w:jc w:val="both"/>
      </w:pPr>
      <w:r>
        <w:t xml:space="preserve">            ___________________</w:t>
      </w:r>
    </w:p>
    <w:p w:rsidR="006537E1" w:rsidRPr="006537E1" w:rsidRDefault="006537E1" w:rsidP="006537E1">
      <w:pPr>
        <w:pStyle w:val="a9"/>
        <w:ind w:firstLine="709"/>
        <w:jc w:val="both"/>
        <w:rPr>
          <w:i/>
          <w:sz w:val="28"/>
          <w:szCs w:val="28"/>
        </w:rPr>
      </w:pPr>
      <w:r w:rsidRPr="006537E1">
        <w:rPr>
          <w:i/>
          <w:sz w:val="28"/>
          <w:szCs w:val="28"/>
          <w:vertAlign w:val="superscript"/>
        </w:rPr>
        <w:t>1</w:t>
      </w:r>
      <w:proofErr w:type="gramStart"/>
      <w:r w:rsidRPr="006537E1">
        <w:rPr>
          <w:i/>
          <w:sz w:val="28"/>
          <w:szCs w:val="28"/>
          <w:vertAlign w:val="superscript"/>
        </w:rPr>
        <w:t xml:space="preserve"> </w:t>
      </w:r>
      <w:r w:rsidRPr="006537E1">
        <w:rPr>
          <w:i/>
          <w:sz w:val="28"/>
          <w:szCs w:val="28"/>
        </w:rPr>
        <w:t>К</w:t>
      </w:r>
      <w:proofErr w:type="gramEnd"/>
      <w:r w:rsidRPr="006537E1">
        <w:rPr>
          <w:i/>
          <w:sz w:val="28"/>
          <w:szCs w:val="28"/>
        </w:rPr>
        <w:t xml:space="preserve">омментируя это постановление, Н.Д. Дурманов писал: </w:t>
      </w:r>
      <w:proofErr w:type="gramStart"/>
      <w:r w:rsidRPr="006537E1">
        <w:rPr>
          <w:i/>
          <w:sz w:val="28"/>
          <w:szCs w:val="28"/>
        </w:rPr>
        <w:t>«Все обстоятельства, характеризующие н</w:t>
      </w:r>
      <w:r w:rsidRPr="006537E1">
        <w:rPr>
          <w:i/>
          <w:sz w:val="28"/>
          <w:szCs w:val="28"/>
        </w:rPr>
        <w:t>е</w:t>
      </w:r>
      <w:r w:rsidRPr="006537E1">
        <w:rPr>
          <w:i/>
          <w:sz w:val="28"/>
          <w:szCs w:val="28"/>
        </w:rPr>
        <w:t>обходимую оборону, при мнимой обороне отсутствуют, но в представлении лица, действующего в состоянии мнимой обороны, эти обстоятельства, прежде всего наличие общественно опасного посягательства, имеются» (Дурманов Н.Д. Обстоятельства, исключающие уголовную ответственность и пр</w:t>
      </w:r>
      <w:r w:rsidRPr="006537E1">
        <w:rPr>
          <w:i/>
          <w:sz w:val="28"/>
          <w:szCs w:val="28"/>
        </w:rPr>
        <w:t>о</w:t>
      </w:r>
      <w:r w:rsidRPr="006537E1">
        <w:rPr>
          <w:i/>
          <w:sz w:val="28"/>
          <w:szCs w:val="28"/>
        </w:rPr>
        <w:t>тивоправность деяния - М., 1961.</w:t>
      </w:r>
      <w:proofErr w:type="gramEnd"/>
      <w:r w:rsidRPr="006537E1">
        <w:rPr>
          <w:i/>
          <w:sz w:val="28"/>
          <w:szCs w:val="28"/>
        </w:rPr>
        <w:t xml:space="preserve"> - </w:t>
      </w:r>
      <w:proofErr w:type="gramStart"/>
      <w:r w:rsidRPr="006537E1">
        <w:rPr>
          <w:i/>
          <w:sz w:val="28"/>
          <w:szCs w:val="28"/>
        </w:rPr>
        <w:t>С.128).</w:t>
      </w:r>
      <w:proofErr w:type="gramEnd"/>
    </w:p>
    <w:p w:rsidR="006537E1" w:rsidRPr="006537E1" w:rsidRDefault="006537E1" w:rsidP="006537E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537E1" w:rsidRDefault="00023E71" w:rsidP="00653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537E1" w:rsidRPr="00876D47">
        <w:rPr>
          <w:sz w:val="28"/>
          <w:szCs w:val="28"/>
        </w:rPr>
        <w:t>Сведения об источнике, опубликованном на иностранном языке и использованном в работе, необходимо приводить в сноске на языке ор</w:t>
      </w:r>
      <w:r w:rsidR="006537E1" w:rsidRPr="00876D47">
        <w:rPr>
          <w:sz w:val="28"/>
          <w:szCs w:val="28"/>
        </w:rPr>
        <w:t>и</w:t>
      </w:r>
      <w:r w:rsidR="006537E1" w:rsidRPr="00876D47">
        <w:rPr>
          <w:sz w:val="28"/>
          <w:szCs w:val="28"/>
        </w:rPr>
        <w:t>гинала.</w:t>
      </w:r>
    </w:p>
    <w:p w:rsidR="006537E1" w:rsidRPr="00C01B55" w:rsidRDefault="00C01B55" w:rsidP="006537E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01B55">
        <w:rPr>
          <w:b/>
          <w:sz w:val="28"/>
          <w:szCs w:val="28"/>
        </w:rPr>
        <w:t>Пример.</w:t>
      </w:r>
    </w:p>
    <w:p w:rsidR="00C01B55" w:rsidRPr="00C01B55" w:rsidRDefault="00C01B55" w:rsidP="00653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C01B55">
        <w:rPr>
          <w:sz w:val="28"/>
          <w:szCs w:val="28"/>
          <w:lang w:val="en-US"/>
        </w:rPr>
        <w:t>_____________</w:t>
      </w:r>
    </w:p>
    <w:p w:rsidR="00C01B55" w:rsidRPr="00C900B9" w:rsidRDefault="00C01B55" w:rsidP="00C01B55">
      <w:pPr>
        <w:ind w:firstLine="709"/>
        <w:jc w:val="both"/>
        <w:rPr>
          <w:i/>
          <w:sz w:val="28"/>
          <w:szCs w:val="28"/>
        </w:rPr>
      </w:pPr>
      <w:r w:rsidRPr="00C900B9">
        <w:rPr>
          <w:i/>
          <w:sz w:val="28"/>
          <w:szCs w:val="28"/>
          <w:vertAlign w:val="superscript"/>
        </w:rPr>
        <w:t xml:space="preserve">1 </w:t>
      </w:r>
      <w:r w:rsidRPr="00C900B9">
        <w:rPr>
          <w:i/>
          <w:sz w:val="28"/>
          <w:szCs w:val="28"/>
          <w:lang w:val="en-US"/>
        </w:rPr>
        <w:t xml:space="preserve">Filippo </w:t>
      </w:r>
      <w:r w:rsidRPr="00C900B9">
        <w:rPr>
          <w:i/>
          <w:sz w:val="28"/>
          <w:szCs w:val="28"/>
        </w:rPr>
        <w:t>Т</w:t>
      </w:r>
      <w:r w:rsidRPr="00C900B9">
        <w:rPr>
          <w:i/>
          <w:sz w:val="28"/>
          <w:szCs w:val="28"/>
          <w:lang w:val="en-US"/>
        </w:rPr>
        <w:t xml:space="preserve">. Di. Mitchell Franklin and Roman </w:t>
      </w:r>
      <w:proofErr w:type="gramStart"/>
      <w:r w:rsidRPr="00C900B9">
        <w:rPr>
          <w:i/>
          <w:sz w:val="28"/>
          <w:szCs w:val="28"/>
          <w:lang w:val="en-US"/>
        </w:rPr>
        <w:t>Law</w:t>
      </w:r>
      <w:proofErr w:type="gramEnd"/>
      <w:r w:rsidRPr="00C900B9">
        <w:rPr>
          <w:i/>
          <w:sz w:val="28"/>
          <w:szCs w:val="28"/>
          <w:lang w:val="en-US"/>
        </w:rPr>
        <w:t xml:space="preserve"> // Telos. St</w:t>
      </w:r>
      <w:r w:rsidRPr="00C900B9">
        <w:rPr>
          <w:i/>
          <w:sz w:val="28"/>
          <w:szCs w:val="28"/>
        </w:rPr>
        <w:t xml:space="preserve">. </w:t>
      </w:r>
      <w:r w:rsidRPr="00C900B9">
        <w:rPr>
          <w:i/>
          <w:sz w:val="28"/>
          <w:szCs w:val="28"/>
          <w:lang w:val="en-US"/>
        </w:rPr>
        <w:t>Luis</w:t>
      </w:r>
      <w:r w:rsidRPr="00C900B9">
        <w:rPr>
          <w:i/>
          <w:sz w:val="28"/>
          <w:szCs w:val="28"/>
        </w:rPr>
        <w:t>.</w:t>
      </w:r>
      <w:r w:rsidR="00C900B9">
        <w:rPr>
          <w:i/>
          <w:sz w:val="28"/>
          <w:szCs w:val="28"/>
        </w:rPr>
        <w:t xml:space="preserve"> -</w:t>
      </w:r>
      <w:r w:rsidRPr="00C900B9">
        <w:rPr>
          <w:i/>
          <w:sz w:val="28"/>
          <w:szCs w:val="28"/>
        </w:rPr>
        <w:t xml:space="preserve"> 1987. </w:t>
      </w:r>
      <w:r w:rsidR="00C900B9">
        <w:rPr>
          <w:i/>
          <w:sz w:val="28"/>
          <w:szCs w:val="28"/>
        </w:rPr>
        <w:t>-</w:t>
      </w:r>
      <w:r w:rsidRPr="00C900B9">
        <w:rPr>
          <w:i/>
          <w:sz w:val="28"/>
          <w:szCs w:val="28"/>
        </w:rPr>
        <w:t>№</w:t>
      </w:r>
      <w:r w:rsidRPr="00C900B9">
        <w:rPr>
          <w:i/>
          <w:sz w:val="28"/>
          <w:szCs w:val="28"/>
          <w:lang w:val="en-US"/>
        </w:rPr>
        <w:t> </w:t>
      </w:r>
      <w:r w:rsidRPr="00C900B9">
        <w:rPr>
          <w:i/>
          <w:sz w:val="28"/>
          <w:szCs w:val="28"/>
        </w:rPr>
        <w:t>70.</w:t>
      </w:r>
      <w:r w:rsidR="00C900B9">
        <w:rPr>
          <w:i/>
          <w:sz w:val="28"/>
          <w:szCs w:val="28"/>
        </w:rPr>
        <w:t xml:space="preserve">- </w:t>
      </w:r>
      <w:r w:rsidRPr="00C900B9">
        <w:rPr>
          <w:i/>
          <w:sz w:val="28"/>
          <w:szCs w:val="28"/>
        </w:rPr>
        <w:t xml:space="preserve"> </w:t>
      </w:r>
      <w:proofErr w:type="gramStart"/>
      <w:r w:rsidRPr="00C900B9">
        <w:rPr>
          <w:i/>
          <w:sz w:val="28"/>
          <w:szCs w:val="28"/>
          <w:lang w:val="en-US"/>
        </w:rPr>
        <w:t>P</w:t>
      </w:r>
      <w:r w:rsidRPr="00C900B9">
        <w:rPr>
          <w:i/>
          <w:sz w:val="28"/>
          <w:szCs w:val="28"/>
        </w:rPr>
        <w:t>. 14.</w:t>
      </w:r>
      <w:proofErr w:type="gramEnd"/>
    </w:p>
    <w:p w:rsidR="00C01B55" w:rsidRPr="00876D47" w:rsidRDefault="00C01B55" w:rsidP="006537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56FE4" w:rsidRPr="00B01B8A" w:rsidRDefault="00023E71" w:rsidP="00F56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56FE4" w:rsidRPr="00B01B8A">
        <w:rPr>
          <w:sz w:val="28"/>
          <w:szCs w:val="28"/>
        </w:rPr>
        <w:t>При первом упоминании нормативного правого акта следует в сноске привести: 1)его полное название; 2) выходные данные (например, дату принятия закона, подписания Президентом РФ указа, а также номер), 3) исто</w:t>
      </w:r>
      <w:r w:rsidR="00F56FE4" w:rsidRPr="00B01B8A">
        <w:rPr>
          <w:sz w:val="28"/>
          <w:szCs w:val="28"/>
        </w:rPr>
        <w:t>ч</w:t>
      </w:r>
      <w:r w:rsidR="00F56FE4" w:rsidRPr="00B01B8A">
        <w:rPr>
          <w:sz w:val="28"/>
          <w:szCs w:val="28"/>
        </w:rPr>
        <w:t>ник официального опубликования.</w:t>
      </w:r>
    </w:p>
    <w:p w:rsidR="00F56FE4" w:rsidRPr="00B01B8A" w:rsidRDefault="00F56FE4" w:rsidP="00F56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1B8A">
        <w:rPr>
          <w:sz w:val="28"/>
          <w:szCs w:val="28"/>
        </w:rPr>
        <w:t>При указании источника официального опубликования предпочтение сл</w:t>
      </w:r>
      <w:r w:rsidRPr="00B01B8A">
        <w:rPr>
          <w:sz w:val="28"/>
          <w:szCs w:val="28"/>
        </w:rPr>
        <w:t>е</w:t>
      </w:r>
      <w:r w:rsidRPr="00B01B8A">
        <w:rPr>
          <w:sz w:val="28"/>
          <w:szCs w:val="28"/>
        </w:rPr>
        <w:t>дует отдавать «Собранию законодательства Российской Федерации» и только в случае, когда нормативный правовой акт не опубликован в «Собрании закон</w:t>
      </w:r>
      <w:r w:rsidRPr="00B01B8A">
        <w:rPr>
          <w:sz w:val="28"/>
          <w:szCs w:val="28"/>
        </w:rPr>
        <w:t>о</w:t>
      </w:r>
      <w:r w:rsidRPr="00B01B8A">
        <w:rPr>
          <w:sz w:val="28"/>
          <w:szCs w:val="28"/>
        </w:rPr>
        <w:t>дательства Российской Федерации» или не подлежит опубликованию в нем, д</w:t>
      </w:r>
      <w:r w:rsidRPr="00B01B8A">
        <w:rPr>
          <w:sz w:val="28"/>
          <w:szCs w:val="28"/>
        </w:rPr>
        <w:t>о</w:t>
      </w:r>
      <w:r w:rsidRPr="00B01B8A">
        <w:rPr>
          <w:sz w:val="28"/>
          <w:szCs w:val="28"/>
        </w:rPr>
        <w:t>пускается указание иного официального источника опубликования.</w:t>
      </w:r>
    </w:p>
    <w:p w:rsidR="00C01B55" w:rsidRDefault="00C01B55" w:rsidP="00F56FE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56FE4" w:rsidRPr="00F2615D" w:rsidRDefault="00F56FE4" w:rsidP="00F56F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vertAlign w:val="superscript"/>
        </w:rPr>
      </w:pPr>
      <w:r w:rsidRPr="009A7C03">
        <w:rPr>
          <w:b/>
          <w:sz w:val="28"/>
          <w:szCs w:val="28"/>
        </w:rPr>
        <w:t>Пример.</w:t>
      </w:r>
    </w:p>
    <w:p w:rsidR="00F2615D" w:rsidRDefault="00F2615D" w:rsidP="00F56FE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_________________</w:t>
      </w:r>
    </w:p>
    <w:p w:rsidR="00F2615D" w:rsidRPr="00946527" w:rsidRDefault="00F2615D" w:rsidP="00F2615D">
      <w:pPr>
        <w:pStyle w:val="a9"/>
        <w:ind w:firstLine="709"/>
        <w:jc w:val="both"/>
        <w:rPr>
          <w:i/>
          <w:sz w:val="28"/>
          <w:szCs w:val="28"/>
        </w:rPr>
      </w:pPr>
      <w:r w:rsidRPr="00946527">
        <w:rPr>
          <w:i/>
          <w:sz w:val="28"/>
          <w:szCs w:val="28"/>
          <w:vertAlign w:val="superscript"/>
        </w:rPr>
        <w:lastRenderedPageBreak/>
        <w:t xml:space="preserve">1 </w:t>
      </w:r>
      <w:r w:rsidRPr="00946527">
        <w:rPr>
          <w:i/>
          <w:sz w:val="28"/>
          <w:szCs w:val="28"/>
        </w:rPr>
        <w:t>«О внесении изменений в ст. 37 Уголовного кодекса Российской Федерации»: Федеральный Закон от 14.03.2002 № 29-ФЗ (в ред. от 07.12.11 № 405-ФЗ) // СЗ РФ. - 2002. - № 11. - Ст. 1021.</w:t>
      </w:r>
    </w:p>
    <w:p w:rsidR="00F2615D" w:rsidRPr="00946527" w:rsidRDefault="00F2615D" w:rsidP="00F56FE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334D5" w:rsidRPr="006537E1" w:rsidRDefault="00166F0D" w:rsidP="004334D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</w:t>
      </w:r>
      <w:r w:rsidR="004334D5" w:rsidRPr="006537E1">
        <w:rPr>
          <w:bCs/>
          <w:color w:val="000000"/>
          <w:sz w:val="28"/>
          <w:szCs w:val="28"/>
        </w:rPr>
        <w:t>Особенности составления библиографических ссылок на электронные ресурсы.</w:t>
      </w:r>
    </w:p>
    <w:p w:rsidR="004334D5" w:rsidRDefault="004334D5" w:rsidP="004334D5">
      <w:pPr>
        <w:pStyle w:val="a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334D5">
        <w:rPr>
          <w:color w:val="000000"/>
          <w:sz w:val="28"/>
          <w:szCs w:val="28"/>
        </w:rPr>
        <w:t xml:space="preserve">Ссылки составляют как на электронные ресурсы в целом (электронные документы, базы данных, порталы, сайты, </w:t>
      </w:r>
      <w:r w:rsidRPr="004334D5">
        <w:rPr>
          <w:color w:val="000000"/>
          <w:sz w:val="28"/>
          <w:szCs w:val="28"/>
          <w:lang w:val="en-US"/>
        </w:rPr>
        <w:t>web</w:t>
      </w:r>
      <w:r w:rsidRPr="004334D5">
        <w:rPr>
          <w:color w:val="000000"/>
          <w:sz w:val="28"/>
          <w:szCs w:val="28"/>
        </w:rPr>
        <w:t>-страницы, форумы и т.д.), так и на составные части электронных ресурсов.</w:t>
      </w:r>
    </w:p>
    <w:p w:rsidR="00C900B9" w:rsidRPr="00677B15" w:rsidRDefault="009F36F4" w:rsidP="00C900B9">
      <w:pPr>
        <w:ind w:firstLine="720"/>
        <w:jc w:val="both"/>
        <w:rPr>
          <w:sz w:val="28"/>
          <w:szCs w:val="28"/>
        </w:rPr>
      </w:pPr>
      <w:r w:rsidRPr="00DB6E48">
        <w:rPr>
          <w:sz w:val="28"/>
          <w:szCs w:val="28"/>
        </w:rPr>
        <w:t xml:space="preserve">При ссылке на электронный ресурс опускают </w:t>
      </w:r>
      <w:r w:rsidRPr="00DB6E48">
        <w:rPr>
          <w:b/>
          <w:bCs/>
          <w:sz w:val="28"/>
          <w:szCs w:val="28"/>
        </w:rPr>
        <w:t>[Электронный ресурс]</w:t>
      </w:r>
      <w:r w:rsidRPr="00DB6E48">
        <w:rPr>
          <w:sz w:val="28"/>
          <w:szCs w:val="28"/>
        </w:rPr>
        <w:t xml:space="preserve"> и </w:t>
      </w:r>
      <w:r w:rsidRPr="00DB6E48">
        <w:rPr>
          <w:b/>
          <w:bCs/>
          <w:sz w:val="28"/>
          <w:szCs w:val="28"/>
        </w:rPr>
        <w:t>Режим доступа</w:t>
      </w:r>
      <w:r w:rsidRPr="00DB6E48">
        <w:rPr>
          <w:sz w:val="28"/>
          <w:szCs w:val="28"/>
        </w:rPr>
        <w:t xml:space="preserve">. Их заменяют аббревиатурой </w:t>
      </w:r>
      <w:r w:rsidRPr="00DB6E48">
        <w:rPr>
          <w:b/>
          <w:bCs/>
          <w:sz w:val="28"/>
          <w:szCs w:val="28"/>
        </w:rPr>
        <w:t>URL</w:t>
      </w:r>
      <w:r w:rsidRPr="00DB6E48">
        <w:rPr>
          <w:sz w:val="28"/>
          <w:szCs w:val="28"/>
        </w:rPr>
        <w:t xml:space="preserve"> (унифицированный указатель ресурса), после которой ук</w:t>
      </w:r>
      <w:r>
        <w:rPr>
          <w:sz w:val="28"/>
          <w:szCs w:val="28"/>
        </w:rPr>
        <w:t>азывают интернет-адрес страницы</w:t>
      </w:r>
      <w:r w:rsidR="00C900B9">
        <w:rPr>
          <w:sz w:val="28"/>
          <w:szCs w:val="28"/>
        </w:rPr>
        <w:t xml:space="preserve">. При ссылке на </w:t>
      </w:r>
      <w:r w:rsidR="00C900B9">
        <w:rPr>
          <w:sz w:val="28"/>
          <w:szCs w:val="28"/>
          <w:lang w:val="en-US"/>
        </w:rPr>
        <w:t>web</w:t>
      </w:r>
      <w:r w:rsidR="00C900B9">
        <w:rPr>
          <w:sz w:val="28"/>
          <w:szCs w:val="28"/>
        </w:rPr>
        <w:t xml:space="preserve">-страницу нужно указывать </w:t>
      </w:r>
      <w:r w:rsidR="00C900B9" w:rsidRPr="00677B15">
        <w:rPr>
          <w:b/>
          <w:sz w:val="28"/>
          <w:szCs w:val="28"/>
        </w:rPr>
        <w:t>ПОЛНЫЙ</w:t>
      </w:r>
      <w:r w:rsidR="00C900B9">
        <w:rPr>
          <w:sz w:val="28"/>
          <w:szCs w:val="28"/>
        </w:rPr>
        <w:t xml:space="preserve"> адрес страницы</w:t>
      </w:r>
    </w:p>
    <w:p w:rsidR="009F36F4" w:rsidRPr="009F36F4" w:rsidRDefault="009F36F4" w:rsidP="009F36F4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9F36F4">
        <w:rPr>
          <w:b/>
          <w:sz w:val="28"/>
          <w:szCs w:val="28"/>
        </w:rPr>
        <w:t>Пример.</w:t>
      </w:r>
    </w:p>
    <w:p w:rsidR="009F36F4" w:rsidRPr="00DB6E48" w:rsidRDefault="009F36F4" w:rsidP="009F36F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334D5" w:rsidRPr="004334D5" w:rsidRDefault="00C900B9" w:rsidP="004334D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vertAlign w:val="superscript"/>
        </w:rPr>
        <w:t xml:space="preserve">1 </w:t>
      </w:r>
      <w:r w:rsidR="004334D5" w:rsidRPr="004334D5">
        <w:rPr>
          <w:i/>
          <w:iCs/>
          <w:color w:val="000000"/>
          <w:sz w:val="28"/>
          <w:szCs w:val="28"/>
        </w:rPr>
        <w:t xml:space="preserve">Дмитрий Медведев [личный сайт]. 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URL</w:t>
      </w:r>
      <w:r w:rsidR="004334D5" w:rsidRPr="004334D5">
        <w:rPr>
          <w:i/>
          <w:iCs/>
          <w:color w:val="000000"/>
          <w:sz w:val="28"/>
          <w:szCs w:val="28"/>
        </w:rPr>
        <w:t xml:space="preserve">: 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http</w:t>
      </w:r>
      <w:r w:rsidR="004334D5" w:rsidRPr="004334D5">
        <w:rPr>
          <w:i/>
          <w:iCs/>
          <w:color w:val="000000"/>
          <w:sz w:val="28"/>
          <w:szCs w:val="28"/>
        </w:rPr>
        <w:t>://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medvedev</w:t>
      </w:r>
      <w:r w:rsidR="004334D5" w:rsidRPr="004334D5">
        <w:rPr>
          <w:i/>
          <w:iCs/>
          <w:color w:val="000000"/>
          <w:sz w:val="28"/>
          <w:szCs w:val="28"/>
        </w:rPr>
        <w:t>.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kremlin</w:t>
      </w:r>
      <w:r w:rsidR="004334D5" w:rsidRPr="004334D5">
        <w:rPr>
          <w:i/>
          <w:iCs/>
          <w:color w:val="000000"/>
          <w:sz w:val="28"/>
          <w:szCs w:val="28"/>
        </w:rPr>
        <w:t>.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ru</w:t>
      </w:r>
      <w:r w:rsidR="004334D5" w:rsidRPr="004334D5">
        <w:rPr>
          <w:i/>
          <w:iCs/>
          <w:color w:val="000000"/>
          <w:sz w:val="28"/>
          <w:szCs w:val="28"/>
        </w:rPr>
        <w:t xml:space="preserve"> (дата обращения: 01.07.2010).</w:t>
      </w:r>
    </w:p>
    <w:p w:rsidR="004334D5" w:rsidRDefault="00C900B9" w:rsidP="00677B15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vertAlign w:val="superscript"/>
        </w:rPr>
        <w:t xml:space="preserve">2 </w:t>
      </w:r>
      <w:r w:rsidR="004334D5" w:rsidRPr="004334D5">
        <w:rPr>
          <w:i/>
          <w:iCs/>
          <w:color w:val="000000"/>
          <w:sz w:val="28"/>
          <w:szCs w:val="28"/>
        </w:rPr>
        <w:t>Белоножко В. Невынесенный приговор. О Франсе Кафке. Холодно и пристально: главы из книги // Иностранная литература.</w:t>
      </w:r>
      <w:r>
        <w:rPr>
          <w:i/>
          <w:iCs/>
          <w:color w:val="000000"/>
          <w:sz w:val="28"/>
          <w:szCs w:val="28"/>
        </w:rPr>
        <w:t>-</w:t>
      </w:r>
      <w:r w:rsidR="004334D5" w:rsidRPr="004334D5">
        <w:rPr>
          <w:i/>
          <w:iCs/>
          <w:color w:val="000000"/>
          <w:sz w:val="28"/>
          <w:szCs w:val="28"/>
        </w:rPr>
        <w:t xml:space="preserve"> 2010.</w:t>
      </w:r>
      <w:r>
        <w:rPr>
          <w:i/>
          <w:iCs/>
          <w:color w:val="000000"/>
          <w:sz w:val="28"/>
          <w:szCs w:val="28"/>
        </w:rPr>
        <w:t xml:space="preserve">- </w:t>
      </w:r>
      <w:r w:rsidR="004334D5" w:rsidRPr="004334D5">
        <w:rPr>
          <w:i/>
          <w:iCs/>
          <w:color w:val="000000"/>
          <w:sz w:val="28"/>
          <w:szCs w:val="28"/>
        </w:rPr>
        <w:t xml:space="preserve">№ 5. </w:t>
      </w:r>
      <w:r w:rsidR="004334D5" w:rsidRPr="004334D5">
        <w:rPr>
          <w:i/>
          <w:iCs/>
          <w:color w:val="000000"/>
          <w:sz w:val="28"/>
          <w:szCs w:val="28"/>
          <w:lang w:val="en-US"/>
        </w:rPr>
        <w:t>URL</w:t>
      </w:r>
      <w:r w:rsidR="004334D5" w:rsidRPr="004334D5">
        <w:rPr>
          <w:i/>
          <w:iCs/>
          <w:color w:val="000000"/>
          <w:sz w:val="28"/>
          <w:szCs w:val="28"/>
        </w:rPr>
        <w:t>: http://magazines.russ.ru/inostran/2010/5/be12.html (дата обращения: 01.07.2010).</w:t>
      </w:r>
      <w:bookmarkStart w:id="1" w:name="o3"/>
      <w:bookmarkEnd w:id="1"/>
    </w:p>
    <w:p w:rsidR="009F36F4" w:rsidRPr="00DB6E48" w:rsidRDefault="00C900B9" w:rsidP="009F36F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3</w:t>
      </w:r>
      <w:r w:rsidR="009F36F4" w:rsidRPr="00DB6E48">
        <w:rPr>
          <w:i/>
          <w:iCs/>
          <w:sz w:val="28"/>
          <w:szCs w:val="28"/>
        </w:rPr>
        <w:t xml:space="preserve">Уваров П. Ю. Франция XVI века. Опыт реконструкции по нотариальным актам. - URL: </w:t>
      </w:r>
      <w:r w:rsidR="009F36F4" w:rsidRPr="00DB6E48">
        <w:rPr>
          <w:i/>
          <w:iCs/>
          <w:color w:val="000000"/>
          <w:sz w:val="28"/>
          <w:szCs w:val="28"/>
        </w:rPr>
        <w:t>http://www.orbis-medievalis.nm.ru/library/ouvarov.html</w:t>
      </w:r>
      <w:r w:rsidR="009F36F4" w:rsidRPr="00DB6E48">
        <w:rPr>
          <w:i/>
          <w:iCs/>
          <w:sz w:val="28"/>
          <w:szCs w:val="28"/>
        </w:rPr>
        <w:t xml:space="preserve"> . Дата обращения: 01.09.2009.</w:t>
      </w:r>
    </w:p>
    <w:p w:rsidR="009F36F4" w:rsidRDefault="009F36F4" w:rsidP="00DB6E48">
      <w:pPr>
        <w:pStyle w:val="a5"/>
        <w:spacing w:before="0" w:beforeAutospacing="0" w:after="0" w:afterAutospacing="0"/>
        <w:ind w:firstLine="720"/>
        <w:jc w:val="both"/>
        <w:rPr>
          <w:color w:val="FF0000"/>
          <w:sz w:val="28"/>
          <w:szCs w:val="28"/>
        </w:rPr>
      </w:pPr>
    </w:p>
    <w:p w:rsidR="00DB6E48" w:rsidRDefault="009F36F4" w:rsidP="00DB6E4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900B9">
        <w:rPr>
          <w:sz w:val="28"/>
          <w:szCs w:val="28"/>
        </w:rPr>
        <w:t xml:space="preserve">12. </w:t>
      </w:r>
      <w:r w:rsidR="00DB6E48" w:rsidRPr="00C900B9">
        <w:rPr>
          <w:sz w:val="28"/>
          <w:szCs w:val="28"/>
        </w:rPr>
        <w:t xml:space="preserve">При ссылке на неопубликованный документ, например, из базы "Консультант-Плюс", заполняют область общего обозначения материала, и через точку в конце описания указывают, что "Документ опубликован не был. </w:t>
      </w:r>
      <w:proofErr w:type="gramStart"/>
      <w:r w:rsidR="00DB6E48" w:rsidRPr="00C900B9">
        <w:rPr>
          <w:sz w:val="28"/>
          <w:szCs w:val="28"/>
        </w:rPr>
        <w:t xml:space="preserve">Доступ из…). </w:t>
      </w:r>
      <w:proofErr w:type="gramEnd"/>
    </w:p>
    <w:p w:rsidR="00C900B9" w:rsidRPr="00C900B9" w:rsidRDefault="00C900B9" w:rsidP="00DB6E48">
      <w:pPr>
        <w:pStyle w:val="a5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C900B9">
        <w:rPr>
          <w:b/>
          <w:sz w:val="28"/>
          <w:szCs w:val="28"/>
        </w:rPr>
        <w:t>Пример.</w:t>
      </w:r>
    </w:p>
    <w:p w:rsidR="00C900B9" w:rsidRPr="00C900B9" w:rsidRDefault="00C900B9" w:rsidP="00DB6E4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B6E48" w:rsidRPr="00C900B9" w:rsidRDefault="00C900B9" w:rsidP="00DB6E4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vertAlign w:val="superscript"/>
        </w:rPr>
        <w:t>1</w:t>
      </w:r>
      <w:proofErr w:type="gramStart"/>
      <w:r>
        <w:rPr>
          <w:i/>
          <w:iCs/>
          <w:sz w:val="28"/>
          <w:szCs w:val="28"/>
          <w:vertAlign w:val="superscript"/>
        </w:rPr>
        <w:t xml:space="preserve"> </w:t>
      </w:r>
      <w:r w:rsidR="00DB6E48" w:rsidRPr="00C900B9">
        <w:rPr>
          <w:i/>
          <w:iCs/>
          <w:sz w:val="28"/>
          <w:szCs w:val="28"/>
        </w:rPr>
        <w:t>О</w:t>
      </w:r>
      <w:proofErr w:type="gramEnd"/>
      <w:r w:rsidR="00DB6E48" w:rsidRPr="00C900B9">
        <w:rPr>
          <w:i/>
          <w:iCs/>
          <w:sz w:val="28"/>
          <w:szCs w:val="28"/>
        </w:rPr>
        <w:t xml:space="preserve"> введении надбавок за сложность, напряженность и высокое качество работы {Электронный ресурс}: указание М-ва соц. Защиты Рос. Федерации от 14 июля 1992 года № 1-49-У. Документ опубликован не был. Доступ из справочно-правовой системы "Консультант-Плюс".</w:t>
      </w:r>
    </w:p>
    <w:p w:rsidR="00CA7431" w:rsidRPr="00D668CF" w:rsidRDefault="00CA7431" w:rsidP="004334D5">
      <w:pPr>
        <w:ind w:firstLine="720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C900B9" w:rsidRDefault="00C900B9" w:rsidP="00910C6B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  <w:bookmarkStart w:id="2" w:name="o6"/>
      <w:bookmarkEnd w:id="2"/>
      <w:r w:rsidRPr="00C900B9">
        <w:rPr>
          <w:b/>
          <w:bCs/>
          <w:color w:val="000000"/>
          <w:sz w:val="28"/>
          <w:szCs w:val="28"/>
          <w:u w:val="single"/>
        </w:rPr>
        <w:t>5.</w:t>
      </w:r>
      <w:r>
        <w:rPr>
          <w:b/>
          <w:bCs/>
          <w:i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 xml:space="preserve">ОФОРМЛЕНИЕ БИБЛИОГРАФИЧЕСКОГО СПИСКА </w:t>
      </w:r>
    </w:p>
    <w:p w:rsidR="004334D5" w:rsidRDefault="00C900B9" w:rsidP="00910C6B">
      <w:pPr>
        <w:ind w:firstLine="72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(списка использованных источников информации)</w:t>
      </w:r>
    </w:p>
    <w:p w:rsidR="00C900B9" w:rsidRPr="00C900B9" w:rsidRDefault="00C900B9" w:rsidP="00910C6B">
      <w:pPr>
        <w:ind w:firstLine="720"/>
        <w:jc w:val="center"/>
        <w:rPr>
          <w:color w:val="000000"/>
          <w:sz w:val="28"/>
          <w:szCs w:val="28"/>
          <w:u w:val="single"/>
        </w:rPr>
      </w:pPr>
    </w:p>
    <w:p w:rsidR="00C900B9" w:rsidRDefault="00C900B9" w:rsidP="00C900B9">
      <w:pPr>
        <w:ind w:firstLine="425"/>
        <w:jc w:val="both"/>
        <w:rPr>
          <w:sz w:val="28"/>
          <w:szCs w:val="28"/>
        </w:rPr>
      </w:pPr>
      <w:bookmarkStart w:id="3" w:name="o7-1"/>
      <w:bookmarkEnd w:id="3"/>
      <w:r w:rsidRPr="00962E28">
        <w:rPr>
          <w:sz w:val="28"/>
          <w:szCs w:val="28"/>
        </w:rPr>
        <w:t xml:space="preserve">Для разграничения элементов библиографического описания применяют </w:t>
      </w:r>
      <w:proofErr w:type="gramStart"/>
      <w:r w:rsidRPr="00962E28">
        <w:rPr>
          <w:sz w:val="28"/>
          <w:szCs w:val="28"/>
        </w:rPr>
        <w:t>обязательную</w:t>
      </w:r>
      <w:proofErr w:type="gramEnd"/>
      <w:r w:rsidRPr="00962E28">
        <w:rPr>
          <w:sz w:val="28"/>
          <w:szCs w:val="28"/>
        </w:rPr>
        <w:t xml:space="preserve"> систему условных разделительных знаков: точка и тире, откос, два откоса. Однако ГОСТ допускает в библиографических ссылках точку и тире заменять точкой. Поэтому в пределах одного издания следует придерживаться единообразия в применении условных разделительных зн</w:t>
      </w:r>
      <w:r w:rsidRPr="00962E28">
        <w:rPr>
          <w:sz w:val="28"/>
          <w:szCs w:val="28"/>
        </w:rPr>
        <w:t>а</w:t>
      </w:r>
      <w:r w:rsidRPr="00962E28">
        <w:rPr>
          <w:sz w:val="28"/>
          <w:szCs w:val="28"/>
        </w:rPr>
        <w:t>ков.</w:t>
      </w:r>
    </w:p>
    <w:p w:rsidR="00D85404" w:rsidRPr="00962E28" w:rsidRDefault="00D85404" w:rsidP="00C900B9">
      <w:pPr>
        <w:ind w:firstLine="425"/>
        <w:jc w:val="both"/>
        <w:rPr>
          <w:sz w:val="28"/>
          <w:szCs w:val="28"/>
        </w:rPr>
      </w:pPr>
    </w:p>
    <w:p w:rsidR="00C900B9" w:rsidRPr="00D37C67" w:rsidRDefault="00D37C67" w:rsidP="00C900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D37C67">
        <w:rPr>
          <w:b/>
          <w:sz w:val="28"/>
          <w:szCs w:val="28"/>
          <w:u w:val="single"/>
        </w:rPr>
        <w:t xml:space="preserve">1. </w:t>
      </w:r>
      <w:r w:rsidR="00C900B9" w:rsidRPr="00D37C67">
        <w:rPr>
          <w:b/>
          <w:sz w:val="28"/>
          <w:szCs w:val="28"/>
          <w:u w:val="single"/>
        </w:rPr>
        <w:t xml:space="preserve">Книги. </w:t>
      </w:r>
    </w:p>
    <w:p w:rsidR="00C900B9" w:rsidRPr="00962E28" w:rsidRDefault="00D57479" w:rsidP="00C900B9">
      <w:pPr>
        <w:pStyle w:val="a7"/>
        <w:jc w:val="left"/>
        <w:rPr>
          <w:b/>
          <w:szCs w:val="28"/>
        </w:rPr>
      </w:pPr>
      <w:r>
        <w:rPr>
          <w:b/>
          <w:szCs w:val="28"/>
        </w:rPr>
        <w:t xml:space="preserve">1.1 </w:t>
      </w:r>
      <w:r w:rsidR="00C900B9" w:rsidRPr="00962E28">
        <w:rPr>
          <w:b/>
          <w:szCs w:val="28"/>
        </w:rPr>
        <w:t>Книги одного автора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Шевченко Л. И. Регулирование отношений поставки: Теория и практика / Л.И. Ше</w:t>
      </w:r>
      <w:r w:rsidRPr="00D85404">
        <w:rPr>
          <w:i/>
          <w:szCs w:val="28"/>
        </w:rPr>
        <w:t>в</w:t>
      </w:r>
      <w:r w:rsidRPr="00D85404">
        <w:rPr>
          <w:i/>
          <w:szCs w:val="28"/>
        </w:rPr>
        <w:t>ченко. - СПб</w:t>
      </w:r>
      <w:proofErr w:type="gramStart"/>
      <w:r w:rsidRPr="00D85404">
        <w:rPr>
          <w:i/>
          <w:szCs w:val="28"/>
        </w:rPr>
        <w:t xml:space="preserve">.: </w:t>
      </w:r>
      <w:proofErr w:type="gramEnd"/>
      <w:r w:rsidR="00D57479">
        <w:rPr>
          <w:i/>
          <w:szCs w:val="28"/>
        </w:rPr>
        <w:t>Изд-во «</w:t>
      </w:r>
      <w:r w:rsidRPr="00D85404">
        <w:rPr>
          <w:i/>
          <w:szCs w:val="28"/>
        </w:rPr>
        <w:t>Питер</w:t>
      </w:r>
      <w:r w:rsidR="00D57479">
        <w:rPr>
          <w:i/>
          <w:szCs w:val="28"/>
        </w:rPr>
        <w:t>»,</w:t>
      </w:r>
      <w:r w:rsidRPr="00D85404">
        <w:rPr>
          <w:i/>
          <w:szCs w:val="28"/>
        </w:rPr>
        <w:t xml:space="preserve">2002. - 286 с. </w:t>
      </w:r>
    </w:p>
    <w:p w:rsidR="00C900B9" w:rsidRPr="00962E28" w:rsidRDefault="00D57479" w:rsidP="00C900B9">
      <w:pPr>
        <w:pStyle w:val="a7"/>
        <w:jc w:val="left"/>
        <w:rPr>
          <w:b/>
          <w:szCs w:val="28"/>
        </w:rPr>
      </w:pPr>
      <w:r>
        <w:rPr>
          <w:b/>
          <w:szCs w:val="28"/>
        </w:rPr>
        <w:t xml:space="preserve">1.2 </w:t>
      </w:r>
      <w:r w:rsidR="00C900B9" w:rsidRPr="00962E28">
        <w:rPr>
          <w:b/>
          <w:szCs w:val="28"/>
        </w:rPr>
        <w:t>Книги двух авторов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szCs w:val="28"/>
        </w:rPr>
        <w:t xml:space="preserve">Войниканис Е.А., Якушев М.В. Информация. Собственность. Интернет.: Традиция и новеллы в </w:t>
      </w:r>
      <w:proofErr w:type="gramStart"/>
      <w:r w:rsidRPr="00D85404">
        <w:rPr>
          <w:i/>
          <w:szCs w:val="28"/>
        </w:rPr>
        <w:t>современном</w:t>
      </w:r>
      <w:proofErr w:type="gramEnd"/>
      <w:r w:rsidRPr="00D85404">
        <w:rPr>
          <w:i/>
          <w:szCs w:val="28"/>
        </w:rPr>
        <w:t xml:space="preserve"> / Е.А. Войниканис, М.В. Якушев. М.: </w:t>
      </w:r>
      <w:r w:rsidR="00D57479">
        <w:rPr>
          <w:i/>
          <w:szCs w:val="28"/>
        </w:rPr>
        <w:t>Изд-во «</w:t>
      </w:r>
      <w:r w:rsidRPr="00D85404">
        <w:rPr>
          <w:i/>
          <w:szCs w:val="28"/>
        </w:rPr>
        <w:t>В</w:t>
      </w:r>
      <w:r w:rsidRPr="00D85404">
        <w:rPr>
          <w:i/>
          <w:szCs w:val="28"/>
        </w:rPr>
        <w:t>о</w:t>
      </w:r>
      <w:r w:rsidR="00D57479">
        <w:rPr>
          <w:i/>
          <w:szCs w:val="28"/>
        </w:rPr>
        <w:t>лтерс Клувер»,</w:t>
      </w:r>
      <w:r w:rsidRPr="00D85404">
        <w:rPr>
          <w:i/>
          <w:szCs w:val="28"/>
        </w:rPr>
        <w:t xml:space="preserve">2004. – 176 </w:t>
      </w:r>
      <w:r w:rsidRPr="00D85404">
        <w:rPr>
          <w:i/>
          <w:iCs/>
          <w:szCs w:val="28"/>
        </w:rPr>
        <w:t>с.</w:t>
      </w:r>
    </w:p>
    <w:p w:rsidR="00C900B9" w:rsidRPr="00962E28" w:rsidRDefault="00D57479" w:rsidP="00C900B9">
      <w:pPr>
        <w:pStyle w:val="a7"/>
        <w:rPr>
          <w:iCs/>
          <w:szCs w:val="28"/>
        </w:rPr>
      </w:pPr>
      <w:r>
        <w:rPr>
          <w:b/>
          <w:iCs/>
          <w:szCs w:val="28"/>
        </w:rPr>
        <w:t>1.3</w:t>
      </w:r>
      <w:r w:rsidR="00C900B9" w:rsidRPr="00962E28">
        <w:rPr>
          <w:b/>
          <w:iCs/>
          <w:szCs w:val="28"/>
        </w:rPr>
        <w:t xml:space="preserve"> Книги трех авторов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iCs/>
          <w:szCs w:val="28"/>
        </w:rPr>
        <w:t>Белых В. С. , Дубинчин А. А. , Скуратовский М. Л. Правовые основы несостоятельн</w:t>
      </w:r>
      <w:r w:rsidRPr="00D85404">
        <w:rPr>
          <w:i/>
          <w:iCs/>
          <w:szCs w:val="28"/>
        </w:rPr>
        <w:t>о</w:t>
      </w:r>
      <w:r w:rsidRPr="00D85404">
        <w:rPr>
          <w:i/>
          <w:iCs/>
          <w:szCs w:val="28"/>
        </w:rPr>
        <w:t>сти (банкротства) / В. С. Белых, А. А. Дубинчин, М. Л. Скуратовский. Под общ</w:t>
      </w:r>
      <w:proofErr w:type="gramStart"/>
      <w:r w:rsidRPr="00D85404">
        <w:rPr>
          <w:i/>
          <w:iCs/>
          <w:szCs w:val="28"/>
        </w:rPr>
        <w:t>.</w:t>
      </w:r>
      <w:proofErr w:type="gramEnd"/>
      <w:r w:rsidRPr="00D85404">
        <w:rPr>
          <w:i/>
          <w:iCs/>
          <w:szCs w:val="28"/>
        </w:rPr>
        <w:t xml:space="preserve"> </w:t>
      </w:r>
      <w:proofErr w:type="gramStart"/>
      <w:r w:rsidRPr="00D85404">
        <w:rPr>
          <w:i/>
          <w:iCs/>
          <w:szCs w:val="28"/>
        </w:rPr>
        <w:t>р</w:t>
      </w:r>
      <w:proofErr w:type="gramEnd"/>
      <w:r w:rsidRPr="00D85404">
        <w:rPr>
          <w:i/>
          <w:iCs/>
          <w:szCs w:val="28"/>
        </w:rPr>
        <w:t>ед. В. С. Якушева. - М., 2001. - 320 с.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iCs/>
          <w:szCs w:val="28"/>
        </w:rPr>
        <w:t>Тосунян Г. А., Викулин А. Ю., Экмалян А. М. Банковское право Российской Федерации. Общая часть: Учеб. / Г. А. Тос</w:t>
      </w:r>
      <w:r w:rsidRPr="00D85404">
        <w:rPr>
          <w:i/>
          <w:iCs/>
          <w:szCs w:val="28"/>
        </w:rPr>
        <w:t>у</w:t>
      </w:r>
      <w:r w:rsidRPr="00D85404">
        <w:rPr>
          <w:i/>
          <w:iCs/>
          <w:szCs w:val="28"/>
        </w:rPr>
        <w:t>нян, А. Ю. Викулин, А. М. Экмалян / Под общ</w:t>
      </w:r>
      <w:proofErr w:type="gramStart"/>
      <w:r w:rsidRPr="00D85404">
        <w:rPr>
          <w:i/>
          <w:iCs/>
          <w:szCs w:val="28"/>
        </w:rPr>
        <w:t>.</w:t>
      </w:r>
      <w:proofErr w:type="gramEnd"/>
      <w:r w:rsidRPr="00D85404">
        <w:rPr>
          <w:i/>
          <w:iCs/>
          <w:szCs w:val="28"/>
        </w:rPr>
        <w:t xml:space="preserve"> </w:t>
      </w:r>
      <w:proofErr w:type="gramStart"/>
      <w:r w:rsidRPr="00D85404">
        <w:rPr>
          <w:i/>
          <w:iCs/>
          <w:szCs w:val="28"/>
        </w:rPr>
        <w:t>р</w:t>
      </w:r>
      <w:proofErr w:type="gramEnd"/>
      <w:r w:rsidRPr="00D85404">
        <w:rPr>
          <w:i/>
          <w:iCs/>
          <w:szCs w:val="28"/>
        </w:rPr>
        <w:t>ед. Б. Н. Топорнина. - М.,1999. - 448 с.</w:t>
      </w:r>
    </w:p>
    <w:p w:rsidR="00C900B9" w:rsidRPr="00962E28" w:rsidRDefault="00D57479" w:rsidP="00C900B9">
      <w:pPr>
        <w:pStyle w:val="a7"/>
        <w:rPr>
          <w:b/>
          <w:iCs/>
          <w:szCs w:val="28"/>
        </w:rPr>
      </w:pPr>
      <w:r>
        <w:rPr>
          <w:b/>
          <w:iCs/>
          <w:szCs w:val="28"/>
        </w:rPr>
        <w:t>1.4</w:t>
      </w:r>
      <w:r w:rsidR="00C900B9" w:rsidRPr="00962E28">
        <w:rPr>
          <w:b/>
          <w:iCs/>
          <w:szCs w:val="28"/>
        </w:rPr>
        <w:t xml:space="preserve"> Книги, имеющие более трех авторов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iCs/>
          <w:szCs w:val="28"/>
        </w:rPr>
        <w:t>Гражданское право: Учеб. В 2 т. / В. В. Витрянский, В. С. Ем, Н. В. Козлова и др. / Отв. ред. Е. А. Суханов. М., 2000. - Т. 2: Пол</w:t>
      </w:r>
      <w:r w:rsidRPr="00D85404">
        <w:rPr>
          <w:i/>
          <w:iCs/>
          <w:szCs w:val="28"/>
        </w:rPr>
        <w:t>у</w:t>
      </w:r>
      <w:r w:rsidRPr="00D85404">
        <w:rPr>
          <w:i/>
          <w:iCs/>
          <w:szCs w:val="28"/>
        </w:rPr>
        <w:t>том 2. 544 с.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iCs/>
          <w:szCs w:val="28"/>
        </w:rPr>
        <w:t>Гражданское право: Учеб. / Н. Д. Егоров, И. В. Елисеев, А. А. Иванов и др. / Под ред. А. П. Сергеева, Ю. К. Толстого.  М., 2001.-  Т. 1. - 632 с.</w:t>
      </w:r>
    </w:p>
    <w:p w:rsidR="00D37C67" w:rsidRPr="00962E28" w:rsidRDefault="00D37C67" w:rsidP="00C900B9">
      <w:pPr>
        <w:pStyle w:val="a7"/>
        <w:rPr>
          <w:iCs/>
          <w:szCs w:val="28"/>
        </w:rPr>
      </w:pPr>
    </w:p>
    <w:p w:rsidR="00C900B9" w:rsidRPr="00962E28" w:rsidRDefault="00C900B9" w:rsidP="00C900B9">
      <w:pPr>
        <w:pStyle w:val="a7"/>
        <w:rPr>
          <w:szCs w:val="28"/>
        </w:rPr>
      </w:pPr>
      <w:r w:rsidRPr="00D37C67">
        <w:rPr>
          <w:b/>
          <w:szCs w:val="28"/>
          <w:u w:val="single"/>
        </w:rPr>
        <w:t>2. Диссертации и авторефераты.</w:t>
      </w:r>
      <w:r w:rsidRPr="00962E28">
        <w:rPr>
          <w:b/>
          <w:szCs w:val="28"/>
        </w:rPr>
        <w:t xml:space="preserve"> </w:t>
      </w:r>
      <w:r w:rsidRPr="00962E28">
        <w:rPr>
          <w:szCs w:val="28"/>
        </w:rPr>
        <w:t>Обращаем внимани</w:t>
      </w:r>
      <w:r>
        <w:rPr>
          <w:szCs w:val="28"/>
        </w:rPr>
        <w:t>е</w:t>
      </w:r>
      <w:r w:rsidRPr="00962E28">
        <w:rPr>
          <w:szCs w:val="28"/>
        </w:rPr>
        <w:t>, что библиографическое описание диссертации отличается от описания авторефер</w:t>
      </w:r>
      <w:r w:rsidRPr="00962E28">
        <w:rPr>
          <w:szCs w:val="28"/>
        </w:rPr>
        <w:t>а</w:t>
      </w:r>
      <w:r w:rsidRPr="00962E28">
        <w:rPr>
          <w:szCs w:val="28"/>
        </w:rPr>
        <w:t>та.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b/>
          <w:szCs w:val="28"/>
        </w:rPr>
        <w:t xml:space="preserve">2.1. Диссертации. </w:t>
      </w:r>
    </w:p>
    <w:p w:rsidR="00C900B9" w:rsidRPr="00D85404" w:rsidRDefault="00C900B9" w:rsidP="00C900B9">
      <w:pPr>
        <w:pStyle w:val="a7"/>
        <w:rPr>
          <w:i/>
          <w:iCs/>
          <w:snapToGrid w:val="0"/>
          <w:szCs w:val="28"/>
        </w:rPr>
      </w:pPr>
      <w:r w:rsidRPr="00D85404">
        <w:rPr>
          <w:i/>
          <w:iCs/>
          <w:snapToGrid w:val="0"/>
          <w:szCs w:val="28"/>
        </w:rPr>
        <w:t>Летова Н.В. Усыновление как приоритетная форма устройства детей, о</w:t>
      </w:r>
      <w:r w:rsidRPr="00D85404">
        <w:rPr>
          <w:i/>
          <w:iCs/>
          <w:snapToGrid w:val="0"/>
          <w:szCs w:val="28"/>
        </w:rPr>
        <w:t>с</w:t>
      </w:r>
      <w:r w:rsidRPr="00D85404">
        <w:rPr>
          <w:i/>
          <w:iCs/>
          <w:snapToGrid w:val="0"/>
          <w:szCs w:val="28"/>
        </w:rPr>
        <w:t>тавшихся без попечения родителей: Дис. … канд. юрид. наук: 12.00.03. / Н.В. Летова. - Томск, 2003. - 171 с.</w:t>
      </w:r>
    </w:p>
    <w:p w:rsidR="00C900B9" w:rsidRPr="00962E28" w:rsidRDefault="00C900B9" w:rsidP="00C900B9">
      <w:pPr>
        <w:ind w:firstLine="567"/>
        <w:jc w:val="both"/>
        <w:rPr>
          <w:b/>
          <w:snapToGrid w:val="0"/>
          <w:sz w:val="28"/>
          <w:szCs w:val="28"/>
        </w:rPr>
      </w:pPr>
      <w:r w:rsidRPr="00962E28">
        <w:rPr>
          <w:b/>
          <w:snapToGrid w:val="0"/>
          <w:sz w:val="28"/>
          <w:szCs w:val="28"/>
        </w:rPr>
        <w:t xml:space="preserve">2.2. Авторефераты диссертаций. </w:t>
      </w:r>
    </w:p>
    <w:p w:rsidR="00C900B9" w:rsidRPr="00D85404" w:rsidRDefault="00C900B9" w:rsidP="00C900B9">
      <w:pPr>
        <w:pStyle w:val="a7"/>
        <w:rPr>
          <w:i/>
          <w:iCs/>
          <w:szCs w:val="28"/>
        </w:rPr>
      </w:pPr>
      <w:r w:rsidRPr="00D85404">
        <w:rPr>
          <w:i/>
          <w:iCs/>
          <w:szCs w:val="28"/>
        </w:rPr>
        <w:t>Михеева Л.Ю. Проблемы правового регулирования отношений в сфере опеки и попечительства: Автореф. дис. … д-ра юрид. наук: 12.00.03 / Л.Ю. М</w:t>
      </w:r>
      <w:r w:rsidRPr="00D85404">
        <w:rPr>
          <w:i/>
          <w:iCs/>
          <w:szCs w:val="28"/>
        </w:rPr>
        <w:t>и</w:t>
      </w:r>
      <w:r w:rsidRPr="00D85404">
        <w:rPr>
          <w:i/>
          <w:iCs/>
          <w:szCs w:val="28"/>
        </w:rPr>
        <w:t>хеева.- Томск</w:t>
      </w:r>
      <w:proofErr w:type="gramStart"/>
      <w:r w:rsidRPr="00D85404">
        <w:rPr>
          <w:i/>
          <w:iCs/>
          <w:szCs w:val="28"/>
        </w:rPr>
        <w:t xml:space="preserve">., </w:t>
      </w:r>
      <w:proofErr w:type="gramEnd"/>
      <w:r w:rsidRPr="00D85404">
        <w:rPr>
          <w:i/>
          <w:iCs/>
          <w:szCs w:val="28"/>
        </w:rPr>
        <w:t>2003. - 39 с.</w:t>
      </w:r>
    </w:p>
    <w:p w:rsidR="00D37C67" w:rsidRDefault="00D37C67" w:rsidP="00C900B9">
      <w:pPr>
        <w:pStyle w:val="a7"/>
        <w:rPr>
          <w:b/>
          <w:szCs w:val="28"/>
        </w:rPr>
      </w:pPr>
    </w:p>
    <w:p w:rsidR="00D37C67" w:rsidRDefault="00C900B9" w:rsidP="00C900B9">
      <w:pPr>
        <w:pStyle w:val="a7"/>
        <w:rPr>
          <w:szCs w:val="28"/>
        </w:rPr>
      </w:pPr>
      <w:r w:rsidRPr="00D37C67">
        <w:rPr>
          <w:b/>
          <w:szCs w:val="28"/>
          <w:u w:val="single"/>
        </w:rPr>
        <w:t>3. Статьи.</w:t>
      </w:r>
      <w:r w:rsidRPr="00962E28">
        <w:rPr>
          <w:szCs w:val="28"/>
        </w:rPr>
        <w:t xml:space="preserve"> 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>Следует учитывать, что библиографическое описание статей журналов, газет, сборников отличае</w:t>
      </w:r>
      <w:r w:rsidRPr="00962E28">
        <w:rPr>
          <w:szCs w:val="28"/>
        </w:rPr>
        <w:t>т</w:t>
      </w:r>
      <w:r w:rsidRPr="00962E28">
        <w:rPr>
          <w:szCs w:val="28"/>
        </w:rPr>
        <w:t>ся.</w:t>
      </w:r>
    </w:p>
    <w:p w:rsidR="00C900B9" w:rsidRPr="00962E28" w:rsidRDefault="00C900B9" w:rsidP="00C900B9">
      <w:pPr>
        <w:ind w:firstLine="567"/>
        <w:jc w:val="both"/>
        <w:rPr>
          <w:sz w:val="28"/>
          <w:szCs w:val="28"/>
        </w:rPr>
      </w:pPr>
      <w:r w:rsidRPr="00962E28">
        <w:rPr>
          <w:b/>
          <w:sz w:val="28"/>
          <w:szCs w:val="28"/>
        </w:rPr>
        <w:t>3.1 Описание статьи из журнала</w:t>
      </w:r>
      <w:r w:rsidRPr="00962E28">
        <w:rPr>
          <w:i/>
          <w:sz w:val="28"/>
          <w:szCs w:val="28"/>
        </w:rPr>
        <w:t xml:space="preserve"> </w:t>
      </w:r>
      <w:r w:rsidRPr="00962E28">
        <w:rPr>
          <w:b/>
          <w:sz w:val="28"/>
          <w:szCs w:val="28"/>
        </w:rPr>
        <w:t xml:space="preserve">одного, двух, трех авторов. </w:t>
      </w:r>
    </w:p>
    <w:p w:rsidR="00C900B9" w:rsidRPr="00D85404" w:rsidRDefault="00C900B9" w:rsidP="00C900B9">
      <w:pPr>
        <w:ind w:firstLine="540"/>
        <w:jc w:val="both"/>
        <w:rPr>
          <w:rFonts w:eastAsia="MS Mincho"/>
          <w:i/>
          <w:sz w:val="28"/>
          <w:szCs w:val="28"/>
        </w:rPr>
      </w:pPr>
      <w:r w:rsidRPr="00D85404">
        <w:rPr>
          <w:i/>
          <w:sz w:val="28"/>
          <w:szCs w:val="28"/>
        </w:rPr>
        <w:t>Шириков А. Преобразование некоммерческих организаций: взгляд на пр</w:t>
      </w:r>
      <w:r w:rsidRPr="00D85404">
        <w:rPr>
          <w:i/>
          <w:sz w:val="28"/>
          <w:szCs w:val="28"/>
        </w:rPr>
        <w:t>о</w:t>
      </w:r>
      <w:r w:rsidRPr="00D85404">
        <w:rPr>
          <w:i/>
          <w:sz w:val="28"/>
          <w:szCs w:val="28"/>
        </w:rPr>
        <w:t>блему /  А. Шириков // Эж-ЮРИСТ.- 2004. - № 7. - С. 5-9.</w:t>
      </w:r>
    </w:p>
    <w:p w:rsidR="00C900B9" w:rsidRPr="00962E28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37C67">
        <w:rPr>
          <w:b/>
          <w:sz w:val="28"/>
          <w:szCs w:val="28"/>
        </w:rPr>
        <w:t>3.2 Статья из газеты.</w:t>
      </w:r>
      <w:r w:rsidRPr="00962E28">
        <w:rPr>
          <w:sz w:val="28"/>
          <w:szCs w:val="28"/>
        </w:rPr>
        <w:t xml:space="preserve"> </w:t>
      </w:r>
    </w:p>
    <w:p w:rsidR="00C900B9" w:rsidRPr="00962E28" w:rsidRDefault="00C900B9" w:rsidP="00C900B9">
      <w:pPr>
        <w:ind w:firstLine="567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а) если объем газеты более 8 страниц, то указание страниц статьи обяз</w:t>
      </w:r>
      <w:r w:rsidRPr="00962E28">
        <w:rPr>
          <w:sz w:val="28"/>
          <w:szCs w:val="28"/>
        </w:rPr>
        <w:t>а</w:t>
      </w:r>
      <w:r w:rsidRPr="00962E28">
        <w:rPr>
          <w:sz w:val="28"/>
          <w:szCs w:val="28"/>
        </w:rPr>
        <w:t>тельно.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lastRenderedPageBreak/>
        <w:t>Андрианова Е. Производственный кооператив: проблемы правового положения / Е. Андрианова // Финансовая газета. - 2002. 15 я</w:t>
      </w:r>
      <w:r w:rsidRPr="00D85404">
        <w:rPr>
          <w:i/>
          <w:szCs w:val="28"/>
        </w:rPr>
        <w:t>н</w:t>
      </w:r>
      <w:r w:rsidRPr="00D85404">
        <w:rPr>
          <w:i/>
          <w:szCs w:val="28"/>
        </w:rPr>
        <w:t>варя. - С. 3.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 xml:space="preserve">б) </w:t>
      </w:r>
      <w:r w:rsidRPr="00962E28">
        <w:rPr>
          <w:b/>
          <w:i/>
          <w:szCs w:val="28"/>
        </w:rPr>
        <w:t>если объем газеты менее 8 страниц</w:t>
      </w:r>
      <w:r w:rsidRPr="00962E28">
        <w:rPr>
          <w:szCs w:val="28"/>
        </w:rPr>
        <w:t>, то страницы статьи не указывают.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Райцын Н. В окопах торговых войн / Н.В. Райницын  // Деловой мир. - 1993. - 7 окт.</w:t>
      </w:r>
    </w:p>
    <w:p w:rsidR="00C900B9" w:rsidRPr="00962E28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2E28">
        <w:rPr>
          <w:b/>
          <w:sz w:val="28"/>
          <w:szCs w:val="28"/>
        </w:rPr>
        <w:t xml:space="preserve">3.3 Статья из сборника. </w:t>
      </w:r>
    </w:p>
    <w:p w:rsidR="00C900B9" w:rsidRPr="00D85404" w:rsidRDefault="00C900B9" w:rsidP="00C900B9">
      <w:pPr>
        <w:pStyle w:val="a7"/>
        <w:rPr>
          <w:i/>
          <w:szCs w:val="28"/>
        </w:rPr>
      </w:pPr>
      <w:proofErr w:type="gramStart"/>
      <w:r w:rsidRPr="00D85404">
        <w:rPr>
          <w:i/>
          <w:szCs w:val="28"/>
        </w:rPr>
        <w:t>Красавчиков</w:t>
      </w:r>
      <w:proofErr w:type="gramEnd"/>
      <w:r w:rsidRPr="00D85404">
        <w:rPr>
          <w:i/>
          <w:szCs w:val="28"/>
        </w:rPr>
        <w:t> О. А. Организационные гражданско-правовые отношения / О.А. Краса</w:t>
      </w:r>
      <w:r w:rsidRPr="00D85404">
        <w:rPr>
          <w:i/>
          <w:szCs w:val="28"/>
        </w:rPr>
        <w:t>в</w:t>
      </w:r>
      <w:r w:rsidRPr="00D85404">
        <w:rPr>
          <w:i/>
          <w:szCs w:val="28"/>
        </w:rPr>
        <w:t>чиков // Антология уральской цивилистики. 1925–1989: Сб. статей. М., 2001. С. 156-165.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Толстой Ю. К. К разработке теории юридического лица на современном этапе / Ю.К. Толстой // Проблемы современного гражданского права: Сб. статей</w:t>
      </w:r>
      <w:proofErr w:type="gramStart"/>
      <w:r w:rsidRPr="00D85404">
        <w:rPr>
          <w:i/>
          <w:szCs w:val="28"/>
        </w:rPr>
        <w:t> / О</w:t>
      </w:r>
      <w:proofErr w:type="gramEnd"/>
      <w:r w:rsidRPr="00D85404">
        <w:rPr>
          <w:i/>
          <w:szCs w:val="28"/>
        </w:rPr>
        <w:t>тв. ред. В. Н. Лито</w:t>
      </w:r>
      <w:r w:rsidRPr="00D85404">
        <w:rPr>
          <w:i/>
          <w:szCs w:val="28"/>
        </w:rPr>
        <w:t>в</w:t>
      </w:r>
      <w:r w:rsidRPr="00D85404">
        <w:rPr>
          <w:i/>
          <w:szCs w:val="28"/>
        </w:rPr>
        <w:t>кин, В. А. Рахмилович. М., 2000. С. 81-112.</w:t>
      </w:r>
    </w:p>
    <w:p w:rsidR="00C900B9" w:rsidRPr="00962E28" w:rsidRDefault="00C900B9" w:rsidP="00C900B9">
      <w:pPr>
        <w:pStyle w:val="a7"/>
        <w:rPr>
          <w:b/>
          <w:szCs w:val="28"/>
        </w:rPr>
      </w:pPr>
      <w:r w:rsidRPr="00962E28">
        <w:rPr>
          <w:b/>
          <w:szCs w:val="28"/>
        </w:rPr>
        <w:t>3.4 Статья из продолжающегося издания.</w:t>
      </w:r>
      <w:r w:rsidRPr="00962E28">
        <w:rPr>
          <w:szCs w:val="28"/>
        </w:rPr>
        <w:t xml:space="preserve"> 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Петров Г. И. Юридическая природа советского закона / Г.И. Петров // Учен</w:t>
      </w:r>
      <w:proofErr w:type="gramStart"/>
      <w:r w:rsidRPr="00D85404">
        <w:rPr>
          <w:i/>
          <w:szCs w:val="28"/>
        </w:rPr>
        <w:t>.</w:t>
      </w:r>
      <w:proofErr w:type="gramEnd"/>
      <w:r w:rsidRPr="00D85404">
        <w:rPr>
          <w:i/>
          <w:szCs w:val="28"/>
        </w:rPr>
        <w:t xml:space="preserve"> </w:t>
      </w:r>
      <w:proofErr w:type="gramStart"/>
      <w:r w:rsidRPr="00D85404">
        <w:rPr>
          <w:i/>
          <w:szCs w:val="28"/>
        </w:rPr>
        <w:t>з</w:t>
      </w:r>
      <w:proofErr w:type="gramEnd"/>
      <w:r w:rsidRPr="00D85404">
        <w:rPr>
          <w:i/>
          <w:szCs w:val="28"/>
        </w:rPr>
        <w:t>ап. Ленинградский юрид. ин-т. Под ред. В. М. Догадова, И. Н. Шиш</w:t>
      </w:r>
      <w:r w:rsidRPr="00D85404">
        <w:rPr>
          <w:i/>
          <w:szCs w:val="28"/>
        </w:rPr>
        <w:t>и</w:t>
      </w:r>
      <w:r w:rsidRPr="00D85404">
        <w:rPr>
          <w:i/>
          <w:szCs w:val="28"/>
        </w:rPr>
        <w:t>на. М., 1947. Вып. </w:t>
      </w:r>
      <w:r w:rsidRPr="00D85404">
        <w:rPr>
          <w:i/>
          <w:szCs w:val="28"/>
          <w:lang w:val="en-US"/>
        </w:rPr>
        <w:t>IV</w:t>
      </w:r>
      <w:r w:rsidRPr="00D85404">
        <w:rPr>
          <w:i/>
          <w:szCs w:val="28"/>
        </w:rPr>
        <w:t>. С. 75-102.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 xml:space="preserve">Яковлев В. Ф. Отраслевой метод регулирования и </w:t>
      </w:r>
      <w:proofErr w:type="gramStart"/>
      <w:r w:rsidRPr="00D85404">
        <w:rPr>
          <w:i/>
          <w:szCs w:val="28"/>
        </w:rPr>
        <w:t>гражданская</w:t>
      </w:r>
      <w:proofErr w:type="gramEnd"/>
      <w:r w:rsidRPr="00D85404">
        <w:rPr>
          <w:i/>
          <w:szCs w:val="28"/>
        </w:rPr>
        <w:t xml:space="preserve"> правосубъектность / В.Ф. Яковлев // Межвузовский сб. н</w:t>
      </w:r>
      <w:r w:rsidRPr="00D85404">
        <w:rPr>
          <w:i/>
          <w:szCs w:val="28"/>
        </w:rPr>
        <w:t>а</w:t>
      </w:r>
      <w:r w:rsidRPr="00D85404">
        <w:rPr>
          <w:i/>
          <w:szCs w:val="28"/>
        </w:rPr>
        <w:t xml:space="preserve">уч. тр. Свердловский юрид. ин-т; Отв. ред. О. А. Красавчиков. Свердловск, 1978. Вып. 62. </w:t>
      </w:r>
      <w:proofErr w:type="gramStart"/>
      <w:r w:rsidRPr="00D85404">
        <w:rPr>
          <w:i/>
          <w:szCs w:val="28"/>
        </w:rPr>
        <w:t>Правовые проблемы гражданской правосуб</w:t>
      </w:r>
      <w:r w:rsidRPr="00D85404">
        <w:rPr>
          <w:i/>
          <w:szCs w:val="28"/>
        </w:rPr>
        <w:t>ъ</w:t>
      </w:r>
      <w:r w:rsidRPr="00D85404">
        <w:rPr>
          <w:i/>
          <w:szCs w:val="28"/>
        </w:rPr>
        <w:t>ектности.</w:t>
      </w:r>
      <w:proofErr w:type="gramEnd"/>
      <w:r w:rsidRPr="00D85404">
        <w:rPr>
          <w:i/>
          <w:szCs w:val="28"/>
        </w:rPr>
        <w:t xml:space="preserve"> С. 27-44.</w:t>
      </w:r>
    </w:p>
    <w:p w:rsidR="00C900B9" w:rsidRPr="00962E28" w:rsidRDefault="00C900B9" w:rsidP="00C900B9">
      <w:pPr>
        <w:pStyle w:val="a7"/>
        <w:rPr>
          <w:b/>
          <w:szCs w:val="28"/>
        </w:rPr>
      </w:pPr>
      <w:r w:rsidRPr="00962E28">
        <w:rPr>
          <w:b/>
          <w:szCs w:val="28"/>
        </w:rPr>
        <w:t>3.5 Статья из материалов научной конференции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 xml:space="preserve">Стецура Т.С. Проблемы защиты жилищных прав несовершеннолетних / Т.С. Стецура // Обеспечение прав ребенка в Российской Федерации: Сборник научных статей участников конкурса научных докладов </w:t>
      </w:r>
      <w:r w:rsidRPr="00D85404">
        <w:rPr>
          <w:i/>
          <w:szCs w:val="28"/>
          <w:lang w:val="en-US"/>
        </w:rPr>
        <w:t>III</w:t>
      </w:r>
      <w:r w:rsidRPr="00D85404">
        <w:rPr>
          <w:i/>
          <w:szCs w:val="28"/>
        </w:rPr>
        <w:t xml:space="preserve"> тура Всероссийской студенч</w:t>
      </w:r>
      <w:r w:rsidRPr="00D85404">
        <w:rPr>
          <w:i/>
          <w:szCs w:val="28"/>
        </w:rPr>
        <w:t>е</w:t>
      </w:r>
      <w:r w:rsidRPr="00D85404">
        <w:rPr>
          <w:i/>
          <w:szCs w:val="28"/>
        </w:rPr>
        <w:t>ской олимпиады по юриспруденции. Хабаровск, 2007. - С. 139-142.</w:t>
      </w:r>
    </w:p>
    <w:p w:rsidR="00D37C67" w:rsidRDefault="00D37C67" w:rsidP="00C900B9">
      <w:pPr>
        <w:pStyle w:val="a7"/>
        <w:rPr>
          <w:b/>
          <w:szCs w:val="28"/>
        </w:rPr>
      </w:pPr>
    </w:p>
    <w:p w:rsidR="00D37C67" w:rsidRDefault="00C900B9" w:rsidP="00C900B9">
      <w:pPr>
        <w:pStyle w:val="a7"/>
        <w:rPr>
          <w:b/>
          <w:szCs w:val="28"/>
        </w:rPr>
      </w:pPr>
      <w:r w:rsidRPr="00D37C67">
        <w:rPr>
          <w:b/>
          <w:szCs w:val="28"/>
          <w:u w:val="single"/>
        </w:rPr>
        <w:t>4. Неопубликованные документы.</w:t>
      </w:r>
      <w:r w:rsidRPr="00962E28">
        <w:rPr>
          <w:b/>
          <w:szCs w:val="28"/>
        </w:rPr>
        <w:t xml:space="preserve"> </w:t>
      </w:r>
    </w:p>
    <w:p w:rsidR="00C900B9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 xml:space="preserve">В настоящее время при </w:t>
      </w:r>
      <w:proofErr w:type="gramStart"/>
      <w:r w:rsidRPr="00962E28">
        <w:rPr>
          <w:szCs w:val="28"/>
        </w:rPr>
        <w:t>написании</w:t>
      </w:r>
      <w:proofErr w:type="gramEnd"/>
      <w:r w:rsidRPr="00962E28">
        <w:rPr>
          <w:szCs w:val="28"/>
        </w:rPr>
        <w:t xml:space="preserve"> научной работы все чаще возникает необходимость использования неопублик</w:t>
      </w:r>
      <w:r w:rsidRPr="00962E28">
        <w:rPr>
          <w:szCs w:val="28"/>
        </w:rPr>
        <w:t>о</w:t>
      </w:r>
      <w:r w:rsidRPr="00962E28">
        <w:rPr>
          <w:szCs w:val="28"/>
        </w:rPr>
        <w:t>ванных документов, библиографическое описание которых может вызвать о</w:t>
      </w:r>
      <w:r w:rsidRPr="00962E28">
        <w:rPr>
          <w:szCs w:val="28"/>
        </w:rPr>
        <w:t>п</w:t>
      </w:r>
      <w:r w:rsidRPr="00962E28">
        <w:rPr>
          <w:szCs w:val="28"/>
        </w:rPr>
        <w:t xml:space="preserve">ределенные трудности. В </w:t>
      </w:r>
      <w:r>
        <w:rPr>
          <w:szCs w:val="28"/>
        </w:rPr>
        <w:t xml:space="preserve">работе </w:t>
      </w:r>
      <w:r w:rsidRPr="00962E28">
        <w:rPr>
          <w:szCs w:val="28"/>
        </w:rPr>
        <w:t>рекомендуется придерживаться следующих вариантов опис</w:t>
      </w:r>
      <w:r w:rsidRPr="00962E28">
        <w:rPr>
          <w:szCs w:val="28"/>
        </w:rPr>
        <w:t>а</w:t>
      </w:r>
      <w:r w:rsidRPr="00962E28">
        <w:rPr>
          <w:szCs w:val="28"/>
        </w:rPr>
        <w:t>ния.</w:t>
      </w:r>
    </w:p>
    <w:p w:rsidR="00D37C67" w:rsidRPr="00DB6E48" w:rsidRDefault="00D37C67" w:rsidP="00D37C67">
      <w:pPr>
        <w:ind w:firstLine="720"/>
        <w:jc w:val="both"/>
        <w:rPr>
          <w:sz w:val="28"/>
          <w:szCs w:val="28"/>
        </w:rPr>
      </w:pPr>
      <w:r w:rsidRPr="00DB6E48">
        <w:rPr>
          <w:b/>
          <w:bCs/>
          <w:sz w:val="28"/>
          <w:szCs w:val="28"/>
        </w:rPr>
        <w:t>Особенности библиографического описания электронного ресурса</w:t>
      </w:r>
    </w:p>
    <w:p w:rsidR="00D37C67" w:rsidRPr="00DB6E48" w:rsidRDefault="00D37C67" w:rsidP="00D37C6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6E48">
        <w:rPr>
          <w:sz w:val="28"/>
          <w:szCs w:val="28"/>
        </w:rPr>
        <w:t xml:space="preserve">При описании электронного ресурса необходимо заполнять область общего обозначения материала: [Электронный ресурс]; [Мультимедиа]. </w:t>
      </w:r>
    </w:p>
    <w:p w:rsidR="00D37C67" w:rsidRPr="00DB6E48" w:rsidRDefault="00D37C67" w:rsidP="00D37C67">
      <w:pPr>
        <w:ind w:firstLine="720"/>
        <w:jc w:val="both"/>
        <w:rPr>
          <w:sz w:val="28"/>
          <w:szCs w:val="28"/>
        </w:rPr>
      </w:pPr>
      <w:r w:rsidRPr="00DB6E48">
        <w:rPr>
          <w:b/>
          <w:bCs/>
          <w:i/>
          <w:iCs/>
          <w:sz w:val="28"/>
          <w:szCs w:val="28"/>
        </w:rPr>
        <w:t>Ресурсы локального доступа:</w:t>
      </w:r>
    </w:p>
    <w:p w:rsidR="00D37C67" w:rsidRPr="00DB6E48" w:rsidRDefault="00D37C67" w:rsidP="00D37C6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6E48">
        <w:rPr>
          <w:i/>
          <w:iCs/>
          <w:sz w:val="28"/>
          <w:szCs w:val="28"/>
        </w:rPr>
        <w:t>Шарков Ф. И. Социология [Электронный ресурс]: теория и методы: учебник / Ф.И. Шарков. - М.; Экзамен, 2007. - 1 эл. опт</w:t>
      </w:r>
      <w:proofErr w:type="gramStart"/>
      <w:r w:rsidRPr="00DB6E48">
        <w:rPr>
          <w:i/>
          <w:iCs/>
          <w:sz w:val="28"/>
          <w:szCs w:val="28"/>
        </w:rPr>
        <w:t>.</w:t>
      </w:r>
      <w:proofErr w:type="gramEnd"/>
      <w:r w:rsidRPr="00DB6E48">
        <w:rPr>
          <w:i/>
          <w:iCs/>
          <w:sz w:val="28"/>
          <w:szCs w:val="28"/>
        </w:rPr>
        <w:t xml:space="preserve"> </w:t>
      </w:r>
      <w:proofErr w:type="gramStart"/>
      <w:r w:rsidRPr="00DB6E48">
        <w:rPr>
          <w:i/>
          <w:iCs/>
          <w:sz w:val="28"/>
          <w:szCs w:val="28"/>
        </w:rPr>
        <w:t>д</w:t>
      </w:r>
      <w:proofErr w:type="gramEnd"/>
      <w:r w:rsidRPr="00DB6E48">
        <w:rPr>
          <w:i/>
          <w:iCs/>
          <w:sz w:val="28"/>
          <w:szCs w:val="28"/>
        </w:rPr>
        <w:t xml:space="preserve">иск (CD-ROM). </w:t>
      </w:r>
    </w:p>
    <w:p w:rsidR="00D37C67" w:rsidRPr="00DB6E48" w:rsidRDefault="00D37C67" w:rsidP="00D37C67">
      <w:pPr>
        <w:ind w:firstLine="720"/>
        <w:jc w:val="both"/>
        <w:rPr>
          <w:sz w:val="28"/>
          <w:szCs w:val="28"/>
        </w:rPr>
      </w:pPr>
      <w:r w:rsidRPr="00DB6E48">
        <w:rPr>
          <w:i/>
          <w:iCs/>
          <w:sz w:val="28"/>
          <w:szCs w:val="28"/>
        </w:rPr>
        <w:t>Видеолекции: раздел "Право" [Мультимедиа]: учебное пособие. - Прогр. - М.; Статут, 2007. - эл. опт</w:t>
      </w:r>
      <w:proofErr w:type="gramStart"/>
      <w:r w:rsidRPr="00DB6E48">
        <w:rPr>
          <w:i/>
          <w:iCs/>
          <w:sz w:val="28"/>
          <w:szCs w:val="28"/>
        </w:rPr>
        <w:t>.</w:t>
      </w:r>
      <w:proofErr w:type="gramEnd"/>
      <w:r w:rsidRPr="00DB6E48">
        <w:rPr>
          <w:i/>
          <w:iCs/>
          <w:sz w:val="28"/>
          <w:szCs w:val="28"/>
        </w:rPr>
        <w:t xml:space="preserve"> </w:t>
      </w:r>
      <w:proofErr w:type="gramStart"/>
      <w:r w:rsidRPr="00DB6E48">
        <w:rPr>
          <w:i/>
          <w:iCs/>
          <w:sz w:val="28"/>
          <w:szCs w:val="28"/>
        </w:rPr>
        <w:t>д</w:t>
      </w:r>
      <w:proofErr w:type="gramEnd"/>
      <w:r w:rsidRPr="00DB6E48">
        <w:rPr>
          <w:i/>
          <w:iCs/>
          <w:sz w:val="28"/>
          <w:szCs w:val="28"/>
        </w:rPr>
        <w:t xml:space="preserve">иск (DVD-ROM); цв., зв. </w:t>
      </w:r>
    </w:p>
    <w:p w:rsidR="00D37C67" w:rsidRPr="00DB6E48" w:rsidRDefault="00D37C67" w:rsidP="00D37C67">
      <w:pPr>
        <w:ind w:firstLine="720"/>
        <w:jc w:val="both"/>
        <w:rPr>
          <w:sz w:val="28"/>
          <w:szCs w:val="28"/>
        </w:rPr>
      </w:pPr>
      <w:r w:rsidRPr="00DB6E48">
        <w:rPr>
          <w:b/>
          <w:bCs/>
          <w:i/>
          <w:iCs/>
          <w:sz w:val="28"/>
          <w:szCs w:val="28"/>
        </w:rPr>
        <w:t>Сетевые ресурсы:</w:t>
      </w:r>
    </w:p>
    <w:p w:rsidR="00D37C67" w:rsidRPr="00DB6E48" w:rsidRDefault="00D37C67" w:rsidP="00D37C6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6E48">
        <w:rPr>
          <w:i/>
          <w:iCs/>
          <w:sz w:val="28"/>
          <w:szCs w:val="28"/>
        </w:rPr>
        <w:lastRenderedPageBreak/>
        <w:t xml:space="preserve">Куратов А.А. Кафедра истории Поморского государственного университета [Электронный ресурс]/ А.А. Куратов. - Режим доступа: </w:t>
      </w:r>
      <w:r w:rsidRPr="00DB6E48">
        <w:rPr>
          <w:i/>
          <w:iCs/>
          <w:color w:val="000000"/>
          <w:sz w:val="28"/>
          <w:szCs w:val="28"/>
        </w:rPr>
        <w:t>http://hist.pomorsu.ru/history.html</w:t>
      </w:r>
      <w:r w:rsidRPr="00DB6E48">
        <w:rPr>
          <w:i/>
          <w:iCs/>
          <w:sz w:val="28"/>
          <w:szCs w:val="28"/>
        </w:rPr>
        <w:t>. Дата обращения: 01.09.2009.</w:t>
      </w:r>
    </w:p>
    <w:p w:rsidR="00D37C67" w:rsidRPr="00DB6E48" w:rsidRDefault="00D37C67" w:rsidP="00D37C6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6E48">
        <w:rPr>
          <w:i/>
          <w:iCs/>
          <w:sz w:val="28"/>
          <w:szCs w:val="28"/>
        </w:rPr>
        <w:t xml:space="preserve">Черткова Е.Л. Утопия как способ постижения социальной действительности [Электронный ресурс] / Е.Л. Черткова // Социемы: журнал Уральского гос. ун-та. - Екатеринбург, 2002. - №8. - Режим доступа: </w:t>
      </w:r>
      <w:r w:rsidRPr="00DB6E48">
        <w:rPr>
          <w:i/>
          <w:iCs/>
          <w:color w:val="000000"/>
          <w:sz w:val="28"/>
          <w:szCs w:val="28"/>
        </w:rPr>
        <w:t xml:space="preserve">http://www2/usu.ru/philosophi/soc_phil/rus/text/sosiemy/8/chertkova. </w:t>
      </w:r>
      <w:r w:rsidRPr="00DB6E48">
        <w:rPr>
          <w:i/>
          <w:iCs/>
          <w:sz w:val="28"/>
          <w:szCs w:val="28"/>
        </w:rPr>
        <w:t>Дата обращения: 01.09.2009.</w:t>
      </w:r>
    </w:p>
    <w:p w:rsidR="00D37C67" w:rsidRPr="00DB6E48" w:rsidRDefault="00D37C67" w:rsidP="00D37C67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6E48">
        <w:rPr>
          <w:i/>
          <w:iCs/>
          <w:sz w:val="28"/>
          <w:szCs w:val="28"/>
        </w:rPr>
        <w:t xml:space="preserve">Единое окно доступа к образовательным ресурсам: портал [Электронный ресурс]. - Режим доступа: </w:t>
      </w:r>
      <w:r w:rsidRPr="00DB6E48">
        <w:rPr>
          <w:i/>
          <w:iCs/>
          <w:color w:val="000000"/>
          <w:sz w:val="28"/>
          <w:szCs w:val="28"/>
        </w:rPr>
        <w:t>http://window.edu.ru</w:t>
      </w:r>
      <w:r w:rsidRPr="00DB6E48">
        <w:rPr>
          <w:i/>
          <w:iCs/>
          <w:sz w:val="28"/>
          <w:szCs w:val="28"/>
        </w:rPr>
        <w:t>. Дата обращения: 01.09.2009.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4.2 </w:t>
      </w:r>
      <w:r w:rsidR="00C900B9" w:rsidRPr="00962E28">
        <w:rPr>
          <w:b/>
          <w:szCs w:val="28"/>
        </w:rPr>
        <w:t>Документы, содержащиеся только в электронных справочно-правовых сист</w:t>
      </w:r>
      <w:r w:rsidR="00C900B9" w:rsidRPr="00962E28">
        <w:rPr>
          <w:b/>
          <w:szCs w:val="28"/>
        </w:rPr>
        <w:t>е</w:t>
      </w:r>
      <w:r w:rsidR="00C900B9" w:rsidRPr="00962E28">
        <w:rPr>
          <w:b/>
          <w:szCs w:val="28"/>
        </w:rPr>
        <w:t>мах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>Если официальный документ либо иная публикация научного характера не опубликованы, но содержатся в электронном виде в справочно-правовой системе «Гарант» («Консул</w:t>
      </w:r>
      <w:r w:rsidRPr="00962E28">
        <w:rPr>
          <w:szCs w:val="28"/>
        </w:rPr>
        <w:t>ь</w:t>
      </w:r>
      <w:r w:rsidRPr="00962E28">
        <w:rPr>
          <w:szCs w:val="28"/>
        </w:rPr>
        <w:t>тант-Плюс», «Кодекс», «Референт» и т. п.), то в этом случае библиографическое описание производят следующим о</w:t>
      </w:r>
      <w:r w:rsidRPr="00962E28">
        <w:rPr>
          <w:szCs w:val="28"/>
        </w:rPr>
        <w:t>б</w:t>
      </w:r>
      <w:r w:rsidRPr="00962E28">
        <w:rPr>
          <w:szCs w:val="28"/>
        </w:rPr>
        <w:t>разом.</w:t>
      </w:r>
    </w:p>
    <w:p w:rsidR="00C900B9" w:rsidRPr="00D85404" w:rsidRDefault="00C900B9" w:rsidP="00C900B9">
      <w:pPr>
        <w:pStyle w:val="a7"/>
        <w:rPr>
          <w:b/>
          <w:i/>
          <w:szCs w:val="28"/>
        </w:rPr>
      </w:pPr>
      <w:r w:rsidRPr="00962E28">
        <w:rPr>
          <w:b/>
          <w:szCs w:val="28"/>
        </w:rPr>
        <w:t>Пример:</w:t>
      </w:r>
      <w:r w:rsidRPr="00962E28">
        <w:rPr>
          <w:szCs w:val="28"/>
        </w:rPr>
        <w:t xml:space="preserve"> </w:t>
      </w:r>
      <w:r w:rsidRPr="00D85404">
        <w:rPr>
          <w:i/>
          <w:szCs w:val="28"/>
        </w:rPr>
        <w:t>Проект Федерального закона «Об опеке и попечительстве» // [Электрон</w:t>
      </w:r>
      <w:proofErr w:type="gramStart"/>
      <w:r w:rsidRPr="00D85404">
        <w:rPr>
          <w:i/>
          <w:szCs w:val="28"/>
        </w:rPr>
        <w:t>.</w:t>
      </w:r>
      <w:proofErr w:type="gramEnd"/>
      <w:r w:rsidRPr="00D85404">
        <w:rPr>
          <w:i/>
          <w:szCs w:val="28"/>
        </w:rPr>
        <w:t xml:space="preserve"> </w:t>
      </w:r>
      <w:proofErr w:type="gramStart"/>
      <w:r w:rsidRPr="00D85404">
        <w:rPr>
          <w:i/>
          <w:szCs w:val="28"/>
        </w:rPr>
        <w:t>р</w:t>
      </w:r>
      <w:proofErr w:type="gramEnd"/>
      <w:r w:rsidRPr="00D85404">
        <w:rPr>
          <w:i/>
          <w:szCs w:val="28"/>
        </w:rPr>
        <w:t>е</w:t>
      </w:r>
      <w:r w:rsidRPr="00D85404">
        <w:rPr>
          <w:i/>
          <w:szCs w:val="28"/>
        </w:rPr>
        <w:t xml:space="preserve">сурс]. Гарант: Справочно-правовая система. Версия </w:t>
      </w:r>
      <w:r w:rsidRPr="00D85404">
        <w:rPr>
          <w:i/>
          <w:szCs w:val="28"/>
          <w:lang w:val="en-US"/>
        </w:rPr>
        <w:t>F</w:t>
      </w:r>
      <w:r w:rsidRPr="00D85404">
        <w:rPr>
          <w:i/>
          <w:szCs w:val="28"/>
        </w:rPr>
        <w:t xml:space="preserve">1, </w:t>
      </w:r>
      <w:proofErr w:type="gramStart"/>
      <w:r w:rsidRPr="00D85404">
        <w:rPr>
          <w:i/>
          <w:szCs w:val="28"/>
        </w:rPr>
        <w:t>обновлен</w:t>
      </w:r>
      <w:proofErr w:type="gramEnd"/>
      <w:r w:rsidRPr="00D85404">
        <w:rPr>
          <w:i/>
          <w:szCs w:val="28"/>
        </w:rPr>
        <w:t xml:space="preserve"> на 01.04.20</w:t>
      </w:r>
      <w:r w:rsidR="000A52D8">
        <w:rPr>
          <w:i/>
          <w:szCs w:val="28"/>
        </w:rPr>
        <w:t>14</w:t>
      </w:r>
      <w:r w:rsidRPr="00D85404">
        <w:rPr>
          <w:i/>
          <w:szCs w:val="28"/>
        </w:rPr>
        <w:t xml:space="preserve">. </w:t>
      </w:r>
    </w:p>
    <w:p w:rsidR="00D37C67" w:rsidRDefault="00D37C67" w:rsidP="00C900B9">
      <w:pPr>
        <w:pStyle w:val="a7"/>
        <w:rPr>
          <w:b/>
          <w:szCs w:val="28"/>
        </w:rPr>
      </w:pPr>
    </w:p>
    <w:p w:rsidR="00D37C67" w:rsidRPr="00D37C67" w:rsidRDefault="00C900B9" w:rsidP="00C900B9">
      <w:pPr>
        <w:pStyle w:val="a7"/>
        <w:rPr>
          <w:b/>
          <w:szCs w:val="28"/>
          <w:u w:val="single"/>
        </w:rPr>
      </w:pPr>
      <w:r w:rsidRPr="00D37C67">
        <w:rPr>
          <w:b/>
          <w:szCs w:val="28"/>
          <w:u w:val="single"/>
        </w:rPr>
        <w:t xml:space="preserve">5. Нормативные правовые акты. 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>Общим правилом библиографического описания нормативных правовых а</w:t>
      </w:r>
      <w:r w:rsidRPr="00962E28">
        <w:rPr>
          <w:szCs w:val="28"/>
        </w:rPr>
        <w:t>к</w:t>
      </w:r>
      <w:r w:rsidRPr="00962E28">
        <w:rPr>
          <w:szCs w:val="28"/>
        </w:rPr>
        <w:t>тов является то, что прежде указывают вид документа (закон, указ, положение), его выходные данные (дата издания), затем название документа и номер. В круглых скобках необходимо также указать дату и номер документа, который внес измен</w:t>
      </w:r>
      <w:r w:rsidRPr="00962E28">
        <w:rPr>
          <w:szCs w:val="28"/>
        </w:rPr>
        <w:t>е</w:t>
      </w:r>
      <w:r w:rsidRPr="00962E28">
        <w:rPr>
          <w:szCs w:val="28"/>
        </w:rPr>
        <w:t>ния и дополнения в текст данного нормативного правового акта.</w:t>
      </w:r>
    </w:p>
    <w:p w:rsidR="00C900B9" w:rsidRPr="00962E28" w:rsidRDefault="00C900B9" w:rsidP="00C900B9">
      <w:pPr>
        <w:pStyle w:val="a7"/>
        <w:rPr>
          <w:szCs w:val="28"/>
        </w:rPr>
      </w:pPr>
      <w:r w:rsidRPr="00962E28">
        <w:rPr>
          <w:szCs w:val="28"/>
        </w:rPr>
        <w:t>Через две косые черты</w:t>
      </w:r>
      <w:proofErr w:type="gramStart"/>
      <w:r w:rsidR="00D37C67">
        <w:rPr>
          <w:szCs w:val="28"/>
        </w:rPr>
        <w:t xml:space="preserve"> </w:t>
      </w:r>
      <w:r w:rsidRPr="00962E28">
        <w:rPr>
          <w:szCs w:val="28"/>
        </w:rPr>
        <w:t xml:space="preserve">(//) </w:t>
      </w:r>
      <w:proofErr w:type="gramEnd"/>
      <w:r w:rsidRPr="00962E28">
        <w:rPr>
          <w:szCs w:val="28"/>
        </w:rPr>
        <w:t>приводят источник официального опубликования. При ук</w:t>
      </w:r>
      <w:r w:rsidRPr="00962E28">
        <w:rPr>
          <w:szCs w:val="28"/>
        </w:rPr>
        <w:t>а</w:t>
      </w:r>
      <w:r w:rsidRPr="00962E28">
        <w:rPr>
          <w:szCs w:val="28"/>
        </w:rPr>
        <w:t>зании источника опубликования предпочтение следует отдавать «Собранию законодательс</w:t>
      </w:r>
      <w:r w:rsidRPr="00962E28">
        <w:rPr>
          <w:szCs w:val="28"/>
        </w:rPr>
        <w:t>т</w:t>
      </w:r>
      <w:r w:rsidRPr="00962E28">
        <w:rPr>
          <w:szCs w:val="28"/>
        </w:rPr>
        <w:t>ва Российской Федерации» и только в случае, когда нормативный правовой акт не опубликован в «Собрании законодательства Ро</w:t>
      </w:r>
      <w:r w:rsidRPr="00962E28">
        <w:rPr>
          <w:szCs w:val="28"/>
        </w:rPr>
        <w:t>с</w:t>
      </w:r>
      <w:r w:rsidRPr="00962E28">
        <w:rPr>
          <w:szCs w:val="28"/>
        </w:rPr>
        <w:t>сийской Федерации» или не подлежит опубликованию в нем, допускается указание иного официального источника опублик</w:t>
      </w:r>
      <w:r w:rsidRPr="00962E28">
        <w:rPr>
          <w:szCs w:val="28"/>
        </w:rPr>
        <w:t>о</w:t>
      </w:r>
      <w:r w:rsidRPr="00962E28">
        <w:rPr>
          <w:szCs w:val="28"/>
        </w:rPr>
        <w:t>вания.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5.1 </w:t>
      </w:r>
      <w:r w:rsidR="00C900B9" w:rsidRPr="00962E28">
        <w:rPr>
          <w:b/>
          <w:szCs w:val="28"/>
        </w:rPr>
        <w:t>Законы. Подзаконные нормативные правовые акты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 xml:space="preserve">Конституция Российской Федерации: Принята всенародным голосованием 12 дек. </w:t>
      </w:r>
      <w:smartTag w:uri="urn:schemas-microsoft-com:office:smarttags" w:element="metricconverter">
        <w:smartTagPr>
          <w:attr w:name="ProductID" w:val="1993 г"/>
        </w:smartTagPr>
        <w:r w:rsidRPr="00D85404">
          <w:rPr>
            <w:i/>
            <w:szCs w:val="28"/>
          </w:rPr>
          <w:t>1993 г</w:t>
        </w:r>
      </w:smartTag>
      <w:r w:rsidRPr="00D85404">
        <w:rPr>
          <w:i/>
          <w:szCs w:val="28"/>
        </w:rPr>
        <w:t>. // Российская  газета. - 1993. -. 25 декабря.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>«О судебной системе Российской Федерации»: Федеральный конституц</w:t>
      </w:r>
      <w:r w:rsidRPr="00D85404">
        <w:rPr>
          <w:i/>
          <w:sz w:val="28"/>
          <w:szCs w:val="28"/>
        </w:rPr>
        <w:t>и</w:t>
      </w:r>
      <w:r w:rsidRPr="00D85404">
        <w:rPr>
          <w:i/>
          <w:sz w:val="28"/>
          <w:szCs w:val="28"/>
        </w:rPr>
        <w:t xml:space="preserve">онный закон от 31.12.1996 № 1-ФКЗ (в ред. ФКЗ от </w:t>
      </w:r>
      <w:r w:rsidR="000A52D8">
        <w:rPr>
          <w:i/>
          <w:sz w:val="28"/>
          <w:szCs w:val="28"/>
        </w:rPr>
        <w:t>03</w:t>
      </w:r>
      <w:r w:rsidRPr="00D85404">
        <w:rPr>
          <w:i/>
          <w:sz w:val="28"/>
          <w:szCs w:val="28"/>
        </w:rPr>
        <w:t>.</w:t>
      </w:r>
      <w:r w:rsidR="000A52D8">
        <w:rPr>
          <w:i/>
          <w:sz w:val="28"/>
          <w:szCs w:val="28"/>
        </w:rPr>
        <w:t>0</w:t>
      </w:r>
      <w:r w:rsidRPr="00D85404">
        <w:rPr>
          <w:i/>
          <w:sz w:val="28"/>
          <w:szCs w:val="28"/>
        </w:rPr>
        <w:t>2.20</w:t>
      </w:r>
      <w:r w:rsidR="000A52D8">
        <w:rPr>
          <w:i/>
          <w:sz w:val="28"/>
          <w:szCs w:val="28"/>
        </w:rPr>
        <w:t>14</w:t>
      </w:r>
      <w:r w:rsidRPr="00D85404">
        <w:rPr>
          <w:i/>
          <w:sz w:val="28"/>
          <w:szCs w:val="28"/>
        </w:rPr>
        <w:t xml:space="preserve"> №</w:t>
      </w:r>
      <w:r w:rsidR="000A52D8">
        <w:rPr>
          <w:i/>
          <w:sz w:val="28"/>
          <w:szCs w:val="28"/>
        </w:rPr>
        <w:t>1-ФКЗ</w:t>
      </w:r>
      <w:r w:rsidRPr="00D85404">
        <w:rPr>
          <w:i/>
          <w:sz w:val="28"/>
          <w:szCs w:val="28"/>
        </w:rPr>
        <w:t>) // СЗ РФ. - 1997. - № 1. - Ст. 1.</w:t>
      </w:r>
    </w:p>
    <w:p w:rsidR="00C900B9" w:rsidRPr="00D85404" w:rsidRDefault="00C900B9" w:rsidP="00C900B9">
      <w:pPr>
        <w:pStyle w:val="a8"/>
        <w:spacing w:line="240" w:lineRule="auto"/>
        <w:rPr>
          <w:i/>
          <w:szCs w:val="28"/>
        </w:rPr>
      </w:pPr>
      <w:r w:rsidRPr="00D85404">
        <w:rPr>
          <w:i/>
          <w:szCs w:val="28"/>
        </w:rPr>
        <w:t xml:space="preserve">Земельный кодекс РФ от 25.10.2001 № 136-ФЗ (в ред. ФЗ от </w:t>
      </w:r>
      <w:r w:rsidR="00481DBF">
        <w:rPr>
          <w:i/>
          <w:szCs w:val="28"/>
        </w:rPr>
        <w:t xml:space="preserve">28.12.2013 </w:t>
      </w:r>
      <w:r w:rsidRPr="00D85404">
        <w:rPr>
          <w:i/>
          <w:szCs w:val="28"/>
        </w:rPr>
        <w:t xml:space="preserve">№ </w:t>
      </w:r>
      <w:r w:rsidR="00481DBF">
        <w:rPr>
          <w:i/>
          <w:szCs w:val="28"/>
        </w:rPr>
        <w:t>446</w:t>
      </w:r>
      <w:r w:rsidRPr="00D85404">
        <w:rPr>
          <w:i/>
          <w:szCs w:val="28"/>
        </w:rPr>
        <w:t>-ФЗ) // СЗ РФ. - 2001. - № 44. - Ст. 4147.</w:t>
      </w:r>
    </w:p>
    <w:p w:rsidR="00C900B9" w:rsidRPr="00D85404" w:rsidRDefault="00C900B9" w:rsidP="00C900B9">
      <w:pPr>
        <w:pStyle w:val="a8"/>
        <w:spacing w:line="240" w:lineRule="auto"/>
        <w:rPr>
          <w:i/>
          <w:szCs w:val="28"/>
        </w:rPr>
      </w:pPr>
      <w:r w:rsidRPr="00D85404">
        <w:rPr>
          <w:i/>
          <w:szCs w:val="28"/>
        </w:rPr>
        <w:t>Арбитражный процессуальный кодекс РФ от 24.07.2002 № 95-ФЗ (в ред. ФЗ от 02.1</w:t>
      </w:r>
      <w:r w:rsidR="00481DBF">
        <w:rPr>
          <w:i/>
          <w:szCs w:val="28"/>
        </w:rPr>
        <w:t>1</w:t>
      </w:r>
      <w:r w:rsidRPr="00D85404">
        <w:rPr>
          <w:i/>
          <w:szCs w:val="28"/>
        </w:rPr>
        <w:t>.20</w:t>
      </w:r>
      <w:r w:rsidR="00481DBF">
        <w:rPr>
          <w:i/>
          <w:szCs w:val="28"/>
        </w:rPr>
        <w:t>13</w:t>
      </w:r>
      <w:r w:rsidRPr="00D85404">
        <w:rPr>
          <w:i/>
          <w:szCs w:val="28"/>
        </w:rPr>
        <w:t xml:space="preserve"> № 2</w:t>
      </w:r>
      <w:r w:rsidR="00481DBF">
        <w:rPr>
          <w:i/>
          <w:szCs w:val="28"/>
        </w:rPr>
        <w:t>94</w:t>
      </w:r>
      <w:r w:rsidRPr="00D85404">
        <w:rPr>
          <w:i/>
          <w:szCs w:val="28"/>
        </w:rPr>
        <w:t>-ФЗ) // СЗ РФ. -2002. - № 30. - Ст. 3012.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lastRenderedPageBreak/>
        <w:t>«О договоре купли-продажи лесных насаждений, расположенных на землях, находящихся в государственной или муниципальной собственности»: Постановление Правительс</w:t>
      </w:r>
      <w:r w:rsidRPr="00D85404">
        <w:rPr>
          <w:i/>
          <w:szCs w:val="28"/>
        </w:rPr>
        <w:t>т</w:t>
      </w:r>
      <w:r w:rsidRPr="00D85404">
        <w:rPr>
          <w:i/>
          <w:szCs w:val="28"/>
        </w:rPr>
        <w:t>ва РФ от 26.06.2007 № 406  // СЗ РФ. - 2007. - № 27. -Ст. 3293.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5.2 </w:t>
      </w:r>
      <w:r w:rsidR="00C900B9" w:rsidRPr="00962E28">
        <w:rPr>
          <w:b/>
          <w:szCs w:val="28"/>
        </w:rPr>
        <w:t>Международно-правовые документы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Конвенция Организации Объединенных Наций «О договорах междунаро</w:t>
      </w:r>
      <w:r w:rsidRPr="00D85404">
        <w:rPr>
          <w:i/>
          <w:szCs w:val="28"/>
        </w:rPr>
        <w:t>д</w:t>
      </w:r>
      <w:r w:rsidRPr="00D85404">
        <w:rPr>
          <w:i/>
          <w:szCs w:val="28"/>
        </w:rPr>
        <w:t xml:space="preserve">ной купли-продажи товаров». Заключена в г. Вена 11 июля </w:t>
      </w:r>
      <w:smartTag w:uri="urn:schemas-microsoft-com:office:smarttags" w:element="metricconverter">
        <w:smartTagPr>
          <w:attr w:name="ProductID" w:val="1980 г"/>
        </w:smartTagPr>
        <w:r w:rsidRPr="00D85404">
          <w:rPr>
            <w:i/>
            <w:szCs w:val="28"/>
          </w:rPr>
          <w:t>1980 г</w:t>
        </w:r>
      </w:smartTag>
      <w:r w:rsidRPr="00D85404">
        <w:rPr>
          <w:i/>
          <w:szCs w:val="28"/>
        </w:rPr>
        <w:t>. // Вестник ВАС РФ. - 1994. - № 1. - С. 64-88.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>Конвенция между Правительством Российской Федерации и Правительс</w:t>
      </w:r>
      <w:r w:rsidRPr="00D85404">
        <w:rPr>
          <w:i/>
          <w:szCs w:val="28"/>
        </w:rPr>
        <w:t>т</w:t>
      </w:r>
      <w:r w:rsidRPr="00D85404">
        <w:rPr>
          <w:i/>
          <w:szCs w:val="28"/>
        </w:rPr>
        <w:t>вом Мальты «Об избежании двойного налогообложения и предотвращении уклонения от налогов в отн</w:t>
      </w:r>
      <w:r w:rsidRPr="00D85404">
        <w:rPr>
          <w:i/>
          <w:szCs w:val="28"/>
        </w:rPr>
        <w:t>о</w:t>
      </w:r>
      <w:r w:rsidRPr="00D85404">
        <w:rPr>
          <w:i/>
          <w:szCs w:val="28"/>
        </w:rPr>
        <w:t xml:space="preserve">шении налогов на доходы». Заключена в г. Москва 15 декабря </w:t>
      </w:r>
      <w:smartTag w:uri="urn:schemas-microsoft-com:office:smarttags" w:element="metricconverter">
        <w:smartTagPr>
          <w:attr w:name="ProductID" w:val="2000 г"/>
        </w:smartTagPr>
        <w:r w:rsidRPr="00D85404">
          <w:rPr>
            <w:i/>
            <w:szCs w:val="28"/>
          </w:rPr>
          <w:t>2000 г</w:t>
        </w:r>
      </w:smartTag>
      <w:r w:rsidRPr="00D85404">
        <w:rPr>
          <w:i/>
          <w:szCs w:val="28"/>
        </w:rPr>
        <w:t>. // Соглашения об избежании двойного налогооблож</w:t>
      </w:r>
      <w:r w:rsidRPr="00D85404">
        <w:rPr>
          <w:i/>
          <w:szCs w:val="28"/>
        </w:rPr>
        <w:t>е</w:t>
      </w:r>
      <w:r w:rsidRPr="00D85404">
        <w:rPr>
          <w:i/>
          <w:szCs w:val="28"/>
        </w:rPr>
        <w:t>ния: Сб. документов. В 2 ч. - М.: Юрид. лит</w:t>
      </w:r>
      <w:proofErr w:type="gramStart"/>
      <w:r w:rsidRPr="00D85404">
        <w:rPr>
          <w:i/>
          <w:szCs w:val="28"/>
        </w:rPr>
        <w:t xml:space="preserve">., </w:t>
      </w:r>
      <w:proofErr w:type="gramEnd"/>
      <w:r w:rsidRPr="00D85404">
        <w:rPr>
          <w:i/>
          <w:szCs w:val="28"/>
        </w:rPr>
        <w:t>2001. - Ч. 2. С. 312-327.</w:t>
      </w:r>
    </w:p>
    <w:p w:rsidR="00C900B9" w:rsidRPr="00962E28" w:rsidRDefault="00C900B9" w:rsidP="00C900B9">
      <w:pPr>
        <w:pStyle w:val="a7"/>
        <w:rPr>
          <w:b/>
          <w:szCs w:val="28"/>
        </w:rPr>
      </w:pPr>
      <w:r w:rsidRPr="00962E28">
        <w:rPr>
          <w:b/>
          <w:szCs w:val="28"/>
        </w:rPr>
        <w:t>5.3 Зарубежное законодательство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 xml:space="preserve">Гражданский кодекс Грузии: Принят 26 июня </w:t>
      </w:r>
      <w:smartTag w:uri="urn:schemas-microsoft-com:office:smarttags" w:element="metricconverter">
        <w:smartTagPr>
          <w:attr w:name="ProductID" w:val="1997 г"/>
        </w:smartTagPr>
        <w:r w:rsidRPr="00D85404">
          <w:rPr>
            <w:i/>
            <w:szCs w:val="28"/>
          </w:rPr>
          <w:t>1997 г</w:t>
        </w:r>
      </w:smartTag>
      <w:r w:rsidRPr="00D85404">
        <w:rPr>
          <w:i/>
          <w:szCs w:val="28"/>
        </w:rPr>
        <w:t xml:space="preserve">. </w:t>
      </w:r>
      <w:proofErr w:type="gramStart"/>
      <w:r w:rsidRPr="00D85404">
        <w:rPr>
          <w:i/>
          <w:szCs w:val="28"/>
        </w:rPr>
        <w:t>-С</w:t>
      </w:r>
      <w:proofErr w:type="gramEnd"/>
      <w:r w:rsidRPr="00D85404">
        <w:rPr>
          <w:i/>
          <w:szCs w:val="28"/>
        </w:rPr>
        <w:t>Пб., 2002. - 750 с.</w:t>
      </w:r>
    </w:p>
    <w:p w:rsidR="00C900B9" w:rsidRPr="00D85404" w:rsidRDefault="00C900B9" w:rsidP="00C900B9">
      <w:pPr>
        <w:pStyle w:val="a7"/>
        <w:rPr>
          <w:i/>
          <w:szCs w:val="28"/>
        </w:rPr>
      </w:pPr>
      <w:r w:rsidRPr="00D85404">
        <w:rPr>
          <w:i/>
          <w:szCs w:val="28"/>
        </w:rPr>
        <w:t xml:space="preserve">Гражданский кодекс Квебека: Принят 4 июня </w:t>
      </w:r>
      <w:smartTag w:uri="urn:schemas-microsoft-com:office:smarttags" w:element="metricconverter">
        <w:smartTagPr>
          <w:attr w:name="ProductID" w:val="1991 г"/>
        </w:smartTagPr>
        <w:r w:rsidRPr="00D85404">
          <w:rPr>
            <w:i/>
            <w:szCs w:val="28"/>
          </w:rPr>
          <w:t>1991 г</w:t>
        </w:r>
      </w:smartTag>
      <w:r w:rsidRPr="00D85404">
        <w:rPr>
          <w:i/>
          <w:szCs w:val="28"/>
        </w:rPr>
        <w:t>. - М., 1999. - 472 с.</w:t>
      </w:r>
    </w:p>
    <w:p w:rsidR="00D37C67" w:rsidRDefault="00D37C67" w:rsidP="00C900B9">
      <w:pPr>
        <w:pStyle w:val="a7"/>
        <w:rPr>
          <w:b/>
          <w:szCs w:val="28"/>
        </w:rPr>
      </w:pPr>
    </w:p>
    <w:p w:rsidR="00C900B9" w:rsidRPr="00D37C67" w:rsidRDefault="00C900B9" w:rsidP="00C900B9">
      <w:pPr>
        <w:pStyle w:val="a7"/>
        <w:rPr>
          <w:b/>
          <w:szCs w:val="28"/>
          <w:u w:val="single"/>
        </w:rPr>
      </w:pPr>
      <w:r w:rsidRPr="00D37C67">
        <w:rPr>
          <w:b/>
          <w:szCs w:val="28"/>
          <w:u w:val="single"/>
        </w:rPr>
        <w:t>6. Документы судебной и арбитражной практики.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>6.1</w:t>
      </w:r>
      <w:r w:rsidR="00C900B9" w:rsidRPr="00962E28">
        <w:rPr>
          <w:b/>
          <w:szCs w:val="28"/>
        </w:rPr>
        <w:t xml:space="preserve"> Решения Конституционного Суда РФ, уставных (конституцио</w:t>
      </w:r>
      <w:r w:rsidR="00C900B9" w:rsidRPr="00962E28">
        <w:rPr>
          <w:b/>
          <w:szCs w:val="28"/>
        </w:rPr>
        <w:t>н</w:t>
      </w:r>
      <w:r w:rsidR="00C900B9" w:rsidRPr="00962E28">
        <w:rPr>
          <w:b/>
          <w:szCs w:val="28"/>
        </w:rPr>
        <w:t>ных) судов субъектов РФ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>По делу о проверке конституционности положения аб</w:t>
      </w:r>
      <w:r w:rsidRPr="00D85404">
        <w:rPr>
          <w:i/>
          <w:sz w:val="28"/>
          <w:szCs w:val="28"/>
        </w:rPr>
        <w:softHyphen/>
        <w:t>заца третьего пункта 2 статьи 77 Федерального закона «О несостоятельности (банкротстве)» в связи с жалобой открытого а</w:t>
      </w:r>
      <w:r w:rsidRPr="00D85404">
        <w:rPr>
          <w:i/>
          <w:sz w:val="28"/>
          <w:szCs w:val="28"/>
        </w:rPr>
        <w:t>к</w:t>
      </w:r>
      <w:r w:rsidRPr="00D85404">
        <w:rPr>
          <w:i/>
          <w:sz w:val="28"/>
          <w:szCs w:val="28"/>
        </w:rPr>
        <w:t xml:space="preserve">ционерного общества «Тверская прядильная фабрика: Постановление Конституционного Суда Российской Федерации от 6 июня </w:t>
      </w:r>
      <w:smartTag w:uri="urn:schemas-microsoft-com:office:smarttags" w:element="metricconverter">
        <w:smartTagPr>
          <w:attr w:name="ProductID" w:val="2000 г"/>
        </w:smartTagPr>
        <w:r w:rsidRPr="00D85404">
          <w:rPr>
            <w:i/>
            <w:sz w:val="28"/>
            <w:szCs w:val="28"/>
          </w:rPr>
          <w:t>2000 г</w:t>
        </w:r>
      </w:smartTag>
      <w:r w:rsidRPr="00D85404">
        <w:rPr>
          <w:i/>
          <w:sz w:val="28"/>
          <w:szCs w:val="28"/>
        </w:rPr>
        <w:t>. № 9-П // Вестник. Конституционно</w:t>
      </w:r>
      <w:r w:rsidRPr="00D85404">
        <w:rPr>
          <w:i/>
          <w:sz w:val="28"/>
          <w:szCs w:val="28"/>
        </w:rPr>
        <w:softHyphen/>
        <w:t>го Суда РФ. - 2000. № - 4.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 xml:space="preserve">По делу о толковании пунктов «б», «ж», и «м» части первой статьи 64 Конституции Республики Коми: Постановление Конституционного суда Республики Коми от 24 окт. </w:t>
      </w:r>
      <w:smartTag w:uri="urn:schemas-microsoft-com:office:smarttags" w:element="metricconverter">
        <w:smartTagPr>
          <w:attr w:name="ProductID" w:val="1997 г"/>
        </w:smartTagPr>
        <w:r w:rsidRPr="00D85404">
          <w:rPr>
            <w:i/>
            <w:sz w:val="28"/>
            <w:szCs w:val="28"/>
          </w:rPr>
          <w:t>1997 г</w:t>
        </w:r>
      </w:smartTag>
      <w:r w:rsidRPr="00D85404">
        <w:rPr>
          <w:i/>
          <w:sz w:val="28"/>
          <w:szCs w:val="28"/>
        </w:rPr>
        <w:t>. //Вестник. Конституцио</w:t>
      </w:r>
      <w:r w:rsidRPr="00D85404">
        <w:rPr>
          <w:i/>
          <w:sz w:val="28"/>
          <w:szCs w:val="28"/>
        </w:rPr>
        <w:t>н</w:t>
      </w:r>
      <w:r w:rsidRPr="00D85404">
        <w:rPr>
          <w:i/>
          <w:sz w:val="28"/>
          <w:szCs w:val="28"/>
        </w:rPr>
        <w:t>ного Суда РФ. - 1998. - № 6.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6.2 </w:t>
      </w:r>
      <w:r w:rsidR="00C900B9" w:rsidRPr="00962E28">
        <w:rPr>
          <w:b/>
          <w:szCs w:val="28"/>
        </w:rPr>
        <w:t>Совместные постановления высших судебных и</w:t>
      </w:r>
      <w:r w:rsidR="00C900B9" w:rsidRPr="00962E28">
        <w:rPr>
          <w:b/>
          <w:szCs w:val="28"/>
        </w:rPr>
        <w:t>н</w:t>
      </w:r>
      <w:r w:rsidR="00C900B9" w:rsidRPr="00962E28">
        <w:rPr>
          <w:b/>
          <w:szCs w:val="28"/>
        </w:rPr>
        <w:t>станций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 xml:space="preserve"> «О некоторых вопросах применения Федерального закона «Об обществах с ограниченной ответственностью»: Постановление Пленума Ве</w:t>
      </w:r>
      <w:r w:rsidRPr="00D85404">
        <w:rPr>
          <w:i/>
          <w:sz w:val="28"/>
          <w:szCs w:val="28"/>
        </w:rPr>
        <w:t>р</w:t>
      </w:r>
      <w:r w:rsidRPr="00D85404">
        <w:rPr>
          <w:i/>
          <w:sz w:val="28"/>
          <w:szCs w:val="28"/>
        </w:rPr>
        <w:t xml:space="preserve">ховного Суда РФ № 90 и Пленума Высшего Арбитражного Суда РФ № 14 от 9 дек. </w:t>
      </w:r>
      <w:smartTag w:uri="urn:schemas-microsoft-com:office:smarttags" w:element="metricconverter">
        <w:smartTagPr>
          <w:attr w:name="ProductID" w:val="1999 г"/>
        </w:smartTagPr>
        <w:r w:rsidRPr="00D85404">
          <w:rPr>
            <w:i/>
            <w:sz w:val="28"/>
            <w:szCs w:val="28"/>
          </w:rPr>
          <w:t>1999 г</w:t>
        </w:r>
      </w:smartTag>
      <w:r w:rsidRPr="00D85404">
        <w:rPr>
          <w:i/>
          <w:sz w:val="28"/>
          <w:szCs w:val="28"/>
        </w:rPr>
        <w:t>. // Бюллетень Верховного Суда РФ. - 2000. - № 3.</w:t>
      </w:r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6.3 </w:t>
      </w:r>
      <w:r w:rsidR="00C900B9" w:rsidRPr="00962E28">
        <w:rPr>
          <w:b/>
          <w:szCs w:val="28"/>
        </w:rPr>
        <w:t>Решения судов общей юрисдикции и арбитра</w:t>
      </w:r>
      <w:r w:rsidR="00C900B9" w:rsidRPr="00962E28">
        <w:rPr>
          <w:b/>
          <w:szCs w:val="28"/>
        </w:rPr>
        <w:t>ж</w:t>
      </w:r>
      <w:r w:rsidR="00C900B9" w:rsidRPr="00962E28">
        <w:rPr>
          <w:b/>
          <w:szCs w:val="28"/>
        </w:rPr>
        <w:t>ных судов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 w:rsidRPr="00D85404">
        <w:rPr>
          <w:i/>
          <w:sz w:val="28"/>
          <w:szCs w:val="28"/>
        </w:rPr>
        <w:t xml:space="preserve">Постановление Федерального арбитражного суда Восточно-Сибирского округа от 21 сент. </w:t>
      </w:r>
      <w:smartTag w:uri="urn:schemas-microsoft-com:office:smarttags" w:element="metricconverter">
        <w:smartTagPr>
          <w:attr w:name="ProductID" w:val="2000 г"/>
        </w:smartTagPr>
        <w:r w:rsidRPr="00D85404">
          <w:rPr>
            <w:i/>
            <w:sz w:val="28"/>
            <w:szCs w:val="28"/>
          </w:rPr>
          <w:t>2000 г</w:t>
        </w:r>
      </w:smartTag>
      <w:r w:rsidRPr="00D85404">
        <w:rPr>
          <w:i/>
          <w:sz w:val="28"/>
          <w:szCs w:val="28"/>
        </w:rPr>
        <w:t>. по делу № А74-714/00-К1-ФО2-1957/00-С2; от 16 н</w:t>
      </w:r>
      <w:r w:rsidRPr="00D85404">
        <w:rPr>
          <w:i/>
          <w:sz w:val="28"/>
          <w:szCs w:val="28"/>
        </w:rPr>
        <w:t>о</w:t>
      </w:r>
      <w:r w:rsidRPr="00D85404">
        <w:rPr>
          <w:i/>
          <w:sz w:val="28"/>
          <w:szCs w:val="28"/>
        </w:rPr>
        <w:t xml:space="preserve">яб. 2000г. по делу № А19-10168/99-34/ФО2-2419/00-С1; от 27 июля 2000г. по делу № А19-9505/99-13-38-Ф02-1375/00-С1; от 4 мая </w:t>
      </w:r>
      <w:smartTag w:uri="urn:schemas-microsoft-com:office:smarttags" w:element="metricconverter">
        <w:smartTagPr>
          <w:attr w:name="ProductID" w:val="2001 г"/>
        </w:smartTagPr>
        <w:r w:rsidRPr="00D85404">
          <w:rPr>
            <w:i/>
            <w:sz w:val="28"/>
            <w:szCs w:val="28"/>
          </w:rPr>
          <w:t>2001 г</w:t>
        </w:r>
      </w:smartTag>
      <w:r w:rsidRPr="00D85404">
        <w:rPr>
          <w:i/>
          <w:sz w:val="28"/>
          <w:szCs w:val="28"/>
        </w:rPr>
        <w:t>. по делу № А19-8358/99-29-4-Ф02-886/01-С2 // Архив Федерального арбитражного суда Во</w:t>
      </w:r>
      <w:r w:rsidRPr="00D85404">
        <w:rPr>
          <w:i/>
          <w:sz w:val="28"/>
          <w:szCs w:val="28"/>
        </w:rPr>
        <w:t>с</w:t>
      </w:r>
      <w:r w:rsidRPr="00D85404">
        <w:rPr>
          <w:i/>
          <w:sz w:val="28"/>
          <w:szCs w:val="28"/>
        </w:rPr>
        <w:t>точно-Сибирского округа за 2000-2001 гг.</w:t>
      </w:r>
      <w:proofErr w:type="gramEnd"/>
    </w:p>
    <w:p w:rsidR="00C900B9" w:rsidRPr="00962E28" w:rsidRDefault="00D85404" w:rsidP="00C900B9">
      <w:pPr>
        <w:pStyle w:val="a7"/>
        <w:rPr>
          <w:b/>
          <w:szCs w:val="28"/>
        </w:rPr>
      </w:pPr>
      <w:r>
        <w:rPr>
          <w:b/>
          <w:szCs w:val="28"/>
        </w:rPr>
        <w:t xml:space="preserve">6.4 </w:t>
      </w:r>
      <w:r w:rsidR="00C900B9" w:rsidRPr="00962E28">
        <w:rPr>
          <w:b/>
          <w:szCs w:val="28"/>
        </w:rPr>
        <w:t>Решения третейских судов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lastRenderedPageBreak/>
        <w:t>Решение Международного коммерческого арбитражного суда при Торг</w:t>
      </w:r>
      <w:r w:rsidRPr="00D85404">
        <w:rPr>
          <w:i/>
          <w:sz w:val="28"/>
          <w:szCs w:val="28"/>
        </w:rPr>
        <w:t>о</w:t>
      </w:r>
      <w:r w:rsidRPr="00D85404">
        <w:rPr>
          <w:i/>
          <w:sz w:val="28"/>
          <w:szCs w:val="28"/>
        </w:rPr>
        <w:t xml:space="preserve">во-промышленной палате РФ от 13 мая </w:t>
      </w:r>
      <w:smartTag w:uri="urn:schemas-microsoft-com:office:smarttags" w:element="metricconverter">
        <w:smartTagPr>
          <w:attr w:name="ProductID" w:val="1997 г"/>
        </w:smartTagPr>
        <w:r w:rsidRPr="00D85404">
          <w:rPr>
            <w:i/>
            <w:sz w:val="28"/>
            <w:szCs w:val="28"/>
          </w:rPr>
          <w:t>1997 г</w:t>
        </w:r>
      </w:smartTag>
      <w:r w:rsidRPr="00D85404">
        <w:rPr>
          <w:i/>
          <w:sz w:val="28"/>
          <w:szCs w:val="28"/>
        </w:rPr>
        <w:t>. по делу № 3/1996 // Розенберг, М. Г. Международный договор и иностранное право в практике Международного коммерческого арби</w:t>
      </w:r>
      <w:r w:rsidRPr="00D85404">
        <w:rPr>
          <w:i/>
          <w:sz w:val="28"/>
          <w:szCs w:val="28"/>
        </w:rPr>
        <w:t>т</w:t>
      </w:r>
      <w:r w:rsidRPr="00D85404">
        <w:rPr>
          <w:i/>
          <w:sz w:val="28"/>
          <w:szCs w:val="28"/>
        </w:rPr>
        <w:t>ражного суда/ М. Г. Розенберг. - М.: Статут, 1998. - С.89-91.</w:t>
      </w:r>
    </w:p>
    <w:p w:rsidR="00C900B9" w:rsidRPr="00962E28" w:rsidRDefault="00D85404" w:rsidP="00C900B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6.5 </w:t>
      </w:r>
      <w:r w:rsidR="00C900B9" w:rsidRPr="00962E28">
        <w:rPr>
          <w:b/>
          <w:sz w:val="28"/>
          <w:szCs w:val="28"/>
        </w:rPr>
        <w:t>Европейский суд по правам человека, Эконом</w:t>
      </w:r>
      <w:r w:rsidR="00C900B9" w:rsidRPr="00962E28">
        <w:rPr>
          <w:b/>
          <w:sz w:val="28"/>
          <w:szCs w:val="28"/>
        </w:rPr>
        <w:t>и</w:t>
      </w:r>
      <w:r w:rsidR="00C900B9" w:rsidRPr="00962E28">
        <w:rPr>
          <w:b/>
          <w:sz w:val="28"/>
          <w:szCs w:val="28"/>
        </w:rPr>
        <w:t>ческий суд СНГ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>По вопросу приемлемости жалобы №48321/99, поданной Т. Сливенко и другими против Латвии: Решение Большой Палаты Европейского суда по пр</w:t>
      </w:r>
      <w:r w:rsidRPr="00D85404">
        <w:rPr>
          <w:i/>
          <w:sz w:val="28"/>
          <w:szCs w:val="28"/>
        </w:rPr>
        <w:t>а</w:t>
      </w:r>
      <w:r w:rsidRPr="00D85404">
        <w:rPr>
          <w:i/>
          <w:sz w:val="28"/>
          <w:szCs w:val="28"/>
        </w:rPr>
        <w:t xml:space="preserve">вам человека от 23 янв. </w:t>
      </w:r>
      <w:smartTag w:uri="urn:schemas-microsoft-com:office:smarttags" w:element="metricconverter">
        <w:smartTagPr>
          <w:attr w:name="ProductID" w:val="2002 г"/>
        </w:smartTagPr>
        <w:r w:rsidRPr="00D85404">
          <w:rPr>
            <w:i/>
            <w:sz w:val="28"/>
            <w:szCs w:val="28"/>
          </w:rPr>
          <w:t>2002 г</w:t>
        </w:r>
      </w:smartTag>
      <w:r w:rsidRPr="00D85404">
        <w:rPr>
          <w:i/>
          <w:sz w:val="28"/>
          <w:szCs w:val="28"/>
        </w:rPr>
        <w:t>. // Российская газета. - 2002. - 16 февраля.</w:t>
      </w:r>
    </w:p>
    <w:p w:rsidR="00C900B9" w:rsidRPr="00D85404" w:rsidRDefault="00C900B9" w:rsidP="00C900B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D85404">
        <w:rPr>
          <w:i/>
          <w:sz w:val="28"/>
          <w:szCs w:val="28"/>
        </w:rPr>
        <w:t xml:space="preserve">Бурдов против России: Постановление Европейского суда по правам человека от 7 мая </w:t>
      </w:r>
      <w:smartTag w:uri="urn:schemas-microsoft-com:office:smarttags" w:element="metricconverter">
        <w:smartTagPr>
          <w:attr w:name="ProductID" w:val="2002 г"/>
        </w:smartTagPr>
        <w:r w:rsidRPr="00D85404">
          <w:rPr>
            <w:i/>
            <w:sz w:val="28"/>
            <w:szCs w:val="28"/>
          </w:rPr>
          <w:t>2002 г</w:t>
        </w:r>
      </w:smartTag>
      <w:r w:rsidRPr="00D85404">
        <w:rPr>
          <w:i/>
          <w:sz w:val="28"/>
          <w:szCs w:val="28"/>
        </w:rPr>
        <w:t>. // Росси</w:t>
      </w:r>
      <w:r w:rsidRPr="00D85404">
        <w:rPr>
          <w:i/>
          <w:sz w:val="28"/>
          <w:szCs w:val="28"/>
        </w:rPr>
        <w:t>й</w:t>
      </w:r>
      <w:r w:rsidRPr="00D85404">
        <w:rPr>
          <w:i/>
          <w:sz w:val="28"/>
          <w:szCs w:val="28"/>
        </w:rPr>
        <w:t>ская газета. - 2002. - 4 июля.</w:t>
      </w:r>
    </w:p>
    <w:p w:rsidR="004334D5" w:rsidRDefault="004334D5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Default="00D85404" w:rsidP="004334D5">
      <w:pPr>
        <w:ind w:firstLine="720"/>
        <w:jc w:val="both"/>
      </w:pPr>
    </w:p>
    <w:p w:rsidR="00D85404" w:rsidRPr="00765236" w:rsidRDefault="00D85404" w:rsidP="004334D5">
      <w:pPr>
        <w:ind w:firstLine="720"/>
        <w:jc w:val="both"/>
        <w:rPr>
          <w:vanish/>
        </w:rPr>
      </w:pPr>
    </w:p>
    <w:p w:rsidR="004334D5" w:rsidRPr="00765236" w:rsidRDefault="004334D5" w:rsidP="004334D5">
      <w:pPr>
        <w:ind w:firstLine="720"/>
        <w:jc w:val="both"/>
      </w:pPr>
    </w:p>
    <w:p w:rsidR="0043370A" w:rsidRPr="005B301A" w:rsidRDefault="0043370A" w:rsidP="0043370A">
      <w:pPr>
        <w:widowControl w:val="0"/>
        <w:autoSpaceDE w:val="0"/>
        <w:autoSpaceDN w:val="0"/>
        <w:adjustRightInd w:val="0"/>
        <w:jc w:val="right"/>
      </w:pPr>
      <w:r w:rsidRPr="005B301A">
        <w:lastRenderedPageBreak/>
        <w:t xml:space="preserve">Приложение </w:t>
      </w:r>
      <w:r>
        <w:t>1</w:t>
      </w:r>
    </w:p>
    <w:p w:rsidR="0043370A" w:rsidRPr="005B301A" w:rsidRDefault="0043370A" w:rsidP="00D32E84">
      <w:pPr>
        <w:widowControl w:val="0"/>
        <w:autoSpaceDE w:val="0"/>
        <w:autoSpaceDN w:val="0"/>
        <w:adjustRightInd w:val="0"/>
        <w:ind w:firstLine="284"/>
        <w:jc w:val="right"/>
      </w:pPr>
      <w:r w:rsidRPr="005B301A">
        <w:t xml:space="preserve">ТИТУЛ для студентов </w:t>
      </w:r>
      <w:proofErr w:type="gramStart"/>
      <w:r w:rsidRPr="00D32E84">
        <w:rPr>
          <w:b/>
        </w:rPr>
        <w:t>очной</w:t>
      </w:r>
      <w:proofErr w:type="gramEnd"/>
      <w:r w:rsidRPr="00D32E84">
        <w:rPr>
          <w:b/>
        </w:rPr>
        <w:t xml:space="preserve"> формы обучения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МИНОБР</w:t>
      </w:r>
      <w:r>
        <w:t>АНАУКИ РОССИЙСКОЙ ФЕДЕРАЦИИ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 xml:space="preserve"> Ф</w:t>
      </w:r>
      <w:r>
        <w:t xml:space="preserve">едеральное государственное бюджетное образовательное учреждение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>
        <w:t>высшего профессионального образования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«В</w:t>
      </w:r>
      <w:r>
        <w:t>осточно-Сибирский государственный университет технологий и управления</w:t>
      </w:r>
      <w:r w:rsidRPr="00357960">
        <w:t>»</w:t>
      </w:r>
    </w:p>
    <w:p w:rsidR="0043370A" w:rsidRDefault="0043370A" w:rsidP="0043370A">
      <w:pPr>
        <w:widowControl w:val="0"/>
        <w:autoSpaceDE w:val="0"/>
        <w:autoSpaceDN w:val="0"/>
        <w:adjustRightInd w:val="0"/>
        <w:jc w:val="center"/>
      </w:pPr>
      <w:r>
        <w:t>Институт экономики и права</w:t>
      </w:r>
    </w:p>
    <w:p w:rsidR="0043370A" w:rsidRPr="00760F7A" w:rsidRDefault="0043370A" w:rsidP="0043370A">
      <w:pPr>
        <w:widowControl w:val="0"/>
        <w:autoSpaceDE w:val="0"/>
        <w:autoSpaceDN w:val="0"/>
        <w:adjustRightInd w:val="0"/>
        <w:jc w:val="center"/>
      </w:pPr>
      <w:r>
        <w:t>Юридический факультет</w:t>
      </w:r>
    </w:p>
    <w:p w:rsidR="0043370A" w:rsidRPr="00760F7A" w:rsidRDefault="0043370A" w:rsidP="0043370A">
      <w:pPr>
        <w:widowControl w:val="0"/>
        <w:autoSpaceDE w:val="0"/>
        <w:autoSpaceDN w:val="0"/>
        <w:adjustRightInd w:val="0"/>
        <w:jc w:val="center"/>
      </w:pPr>
      <w:r>
        <w:t>Кафедра «Гражданское право и процесс»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1A73C0" w:rsidRDefault="0043370A" w:rsidP="00D32E84">
      <w:pPr>
        <w:widowControl w:val="0"/>
        <w:autoSpaceDE w:val="0"/>
        <w:autoSpaceDN w:val="0"/>
        <w:adjustRightInd w:val="0"/>
        <w:ind w:firstLine="567"/>
        <w:jc w:val="right"/>
      </w:pPr>
    </w:p>
    <w:p w:rsidR="0043370A" w:rsidRPr="00524E6F" w:rsidRDefault="0043370A" w:rsidP="00D32E84">
      <w:pPr>
        <w:widowControl w:val="0"/>
        <w:autoSpaceDE w:val="0"/>
        <w:autoSpaceDN w:val="0"/>
        <w:adjustRightInd w:val="0"/>
        <w:ind w:left="5664"/>
        <w:jc w:val="right"/>
      </w:pPr>
      <w:r>
        <w:t xml:space="preserve"> </w:t>
      </w:r>
      <w:r w:rsidRPr="00524E6F">
        <w:t>«</w:t>
      </w:r>
      <w:proofErr w:type="gramStart"/>
      <w:r w:rsidRPr="00524E6F">
        <w:t>ДОПУЩЕН</w:t>
      </w:r>
      <w:proofErr w:type="gramEnd"/>
      <w:r w:rsidRPr="00524E6F">
        <w:t xml:space="preserve"> К ЗАЩИТЕ»</w:t>
      </w:r>
    </w:p>
    <w:p w:rsidR="0043370A" w:rsidRPr="001A73C0" w:rsidRDefault="0043370A" w:rsidP="00D32E84">
      <w:pPr>
        <w:widowControl w:val="0"/>
        <w:autoSpaceDE w:val="0"/>
        <w:autoSpaceDN w:val="0"/>
        <w:adjustRightInd w:val="0"/>
        <w:jc w:val="right"/>
      </w:pPr>
      <w:r w:rsidRPr="001A73C0">
        <w:t>______________________</w:t>
      </w:r>
    </w:p>
    <w:p w:rsidR="0043370A" w:rsidRDefault="0043370A" w:rsidP="00D32E84">
      <w:pPr>
        <w:widowControl w:val="0"/>
        <w:autoSpaceDE w:val="0"/>
        <w:autoSpaceDN w:val="0"/>
        <w:adjustRightInd w:val="0"/>
        <w:jc w:val="right"/>
      </w:pPr>
      <w:r w:rsidRPr="001A73C0">
        <w:t>Зав</w:t>
      </w:r>
      <w:r>
        <w:t xml:space="preserve">едующий </w:t>
      </w:r>
      <w:r w:rsidRPr="001A73C0">
        <w:t>кафедрой</w:t>
      </w:r>
    </w:p>
    <w:p w:rsidR="0043370A" w:rsidRPr="001A73C0" w:rsidRDefault="0043370A" w:rsidP="00D32E84">
      <w:pPr>
        <w:widowControl w:val="0"/>
        <w:autoSpaceDE w:val="0"/>
        <w:autoSpaceDN w:val="0"/>
        <w:adjustRightInd w:val="0"/>
        <w:jc w:val="right"/>
      </w:pPr>
      <w:r w:rsidRPr="001A73C0">
        <w:t xml:space="preserve">к.ю.н., доцент </w:t>
      </w:r>
      <w:r>
        <w:t xml:space="preserve"> М.Э. Шодонова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ВЫПУСКНАЯ КВАЛИФИКАЦИОННАЯ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ДИПЛОМНАЯ РАБОТА</w:t>
      </w:r>
    </w:p>
    <w:p w:rsidR="0043370A" w:rsidRPr="00F730DC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Д</w:t>
      </w:r>
      <w:r w:rsidRPr="001A73C0">
        <w:t>.251</w:t>
      </w:r>
      <w:r>
        <w:t>1</w:t>
      </w:r>
      <w:r w:rsidRPr="001A73C0">
        <w:t>.0</w:t>
      </w:r>
      <w:r>
        <w:t>1</w:t>
      </w:r>
      <w:r w:rsidRPr="001A73C0">
        <w:t>.0.</w:t>
      </w:r>
      <w:r>
        <w:t>74</w:t>
      </w:r>
      <w:r w:rsidRPr="00F730DC">
        <w:t>.0</w:t>
      </w:r>
      <w:r>
        <w:t>35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на тему: </w:t>
      </w:r>
      <w:r>
        <w:t>НАСЛЕДСТВЕННАЯ МАССА КАК ОБЪЕКТ ПРАВООТНОШЕНИЯ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Исполнитель: студент</w:t>
      </w:r>
      <w:r>
        <w:t>ка</w:t>
      </w:r>
      <w:r w:rsidRPr="001A73C0">
        <w:t xml:space="preserve"> очной формы обучения группы 57</w:t>
      </w:r>
      <w:r w:rsidR="00D32E84">
        <w:t>9</w:t>
      </w:r>
      <w:r w:rsidRPr="001A73C0">
        <w:t>-</w:t>
      </w:r>
      <w:r w:rsidR="00D32E84">
        <w:t>1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ДАМБАЕВА АЮНА БАЛЬЧИНОВНА</w:t>
      </w:r>
      <w:r w:rsidRPr="001A73C0">
        <w:t xml:space="preserve"> /</w:t>
      </w:r>
      <w:r>
        <w:t>____________</w:t>
      </w:r>
      <w:r w:rsidRPr="001A73C0">
        <w:t>/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880"/>
        <w:gridCol w:w="2412"/>
        <w:gridCol w:w="3420"/>
      </w:tblGrid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Руководитель работы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3C0">
              <w:t>/</w:t>
            </w:r>
            <w:r>
              <w:t>___________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Т.Ф. Мадагаева</w:t>
            </w: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Нормоконтролер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преподаватель И.Г. Бадмаева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Рецензент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Е.Ц. Дугарон </w:t>
            </w:r>
          </w:p>
        </w:tc>
      </w:tr>
    </w:tbl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Улан-Удэ, 2014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5B301A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 w:rsidRPr="005B301A">
        <w:lastRenderedPageBreak/>
        <w:t xml:space="preserve">ТИТУЛ для студентов </w:t>
      </w:r>
      <w:proofErr w:type="gramStart"/>
      <w:r w:rsidRPr="00D32E84">
        <w:rPr>
          <w:b/>
        </w:rPr>
        <w:t>очной</w:t>
      </w:r>
      <w:proofErr w:type="gramEnd"/>
      <w:r w:rsidRPr="00D32E84">
        <w:rPr>
          <w:b/>
        </w:rPr>
        <w:t xml:space="preserve"> сокращенной формы обучения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МИНОБР</w:t>
      </w:r>
      <w:r>
        <w:t>АНАУКИ РОССИЙСКОЙ ФЕДЕРАЦИИ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 xml:space="preserve"> Ф</w:t>
      </w:r>
      <w:r>
        <w:t xml:space="preserve">едеральное государственное бюджетное образовательное учреждение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>
        <w:t>высшего профессионального образования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«В</w:t>
      </w:r>
      <w:r>
        <w:t>осточно-Сибирский государственный университет технологий и управления</w:t>
      </w:r>
      <w:r w:rsidRPr="00357960">
        <w:t>»</w:t>
      </w:r>
    </w:p>
    <w:p w:rsidR="0043370A" w:rsidRDefault="0043370A" w:rsidP="0043370A">
      <w:pPr>
        <w:widowControl w:val="0"/>
        <w:autoSpaceDE w:val="0"/>
        <w:autoSpaceDN w:val="0"/>
        <w:adjustRightInd w:val="0"/>
        <w:jc w:val="center"/>
      </w:pPr>
      <w:r>
        <w:t>Межотраслевой региональный институт подготовки кадров</w:t>
      </w:r>
    </w:p>
    <w:p w:rsidR="0043370A" w:rsidRPr="00760F7A" w:rsidRDefault="0043370A" w:rsidP="0043370A">
      <w:pPr>
        <w:widowControl w:val="0"/>
        <w:autoSpaceDE w:val="0"/>
        <w:autoSpaceDN w:val="0"/>
        <w:adjustRightInd w:val="0"/>
        <w:jc w:val="center"/>
      </w:pPr>
      <w:r>
        <w:t>Кафедра «Гражданское право и процесс»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D32E84" w:rsidRPr="001A73C0" w:rsidRDefault="00D32E84" w:rsidP="00D32E84">
      <w:pPr>
        <w:widowControl w:val="0"/>
        <w:autoSpaceDE w:val="0"/>
        <w:autoSpaceDN w:val="0"/>
        <w:adjustRightInd w:val="0"/>
        <w:ind w:firstLine="567"/>
        <w:jc w:val="right"/>
      </w:pPr>
    </w:p>
    <w:p w:rsidR="00D32E84" w:rsidRPr="00524E6F" w:rsidRDefault="00D32E84" w:rsidP="00D32E84">
      <w:pPr>
        <w:widowControl w:val="0"/>
        <w:autoSpaceDE w:val="0"/>
        <w:autoSpaceDN w:val="0"/>
        <w:adjustRightInd w:val="0"/>
        <w:ind w:left="5664"/>
        <w:jc w:val="right"/>
      </w:pPr>
      <w:r>
        <w:t xml:space="preserve"> </w:t>
      </w:r>
      <w:r w:rsidRPr="00524E6F">
        <w:t>«</w:t>
      </w:r>
      <w:proofErr w:type="gramStart"/>
      <w:r w:rsidRPr="00524E6F">
        <w:t>ДОПУЩЕН</w:t>
      </w:r>
      <w:proofErr w:type="gramEnd"/>
      <w:r w:rsidRPr="00524E6F">
        <w:t xml:space="preserve"> К ЗАЩИТЕ»</w:t>
      </w:r>
    </w:p>
    <w:p w:rsidR="00D32E84" w:rsidRPr="001A73C0" w:rsidRDefault="00D32E84" w:rsidP="00D32E84">
      <w:pPr>
        <w:widowControl w:val="0"/>
        <w:autoSpaceDE w:val="0"/>
        <w:autoSpaceDN w:val="0"/>
        <w:adjustRightInd w:val="0"/>
        <w:jc w:val="right"/>
      </w:pPr>
      <w:r w:rsidRPr="001A73C0">
        <w:t>______________________</w:t>
      </w:r>
    </w:p>
    <w:p w:rsidR="00D32E84" w:rsidRDefault="00D32E84" w:rsidP="00D32E84">
      <w:pPr>
        <w:widowControl w:val="0"/>
        <w:autoSpaceDE w:val="0"/>
        <w:autoSpaceDN w:val="0"/>
        <w:adjustRightInd w:val="0"/>
        <w:jc w:val="right"/>
      </w:pPr>
      <w:r w:rsidRPr="001A73C0">
        <w:t>Зав</w:t>
      </w:r>
      <w:r>
        <w:t xml:space="preserve">едующий </w:t>
      </w:r>
      <w:r w:rsidRPr="001A73C0">
        <w:t>кафедрой</w:t>
      </w:r>
    </w:p>
    <w:p w:rsidR="00D32E84" w:rsidRPr="001A73C0" w:rsidRDefault="00D32E84" w:rsidP="00D32E84">
      <w:pPr>
        <w:widowControl w:val="0"/>
        <w:autoSpaceDE w:val="0"/>
        <w:autoSpaceDN w:val="0"/>
        <w:adjustRightInd w:val="0"/>
        <w:jc w:val="right"/>
      </w:pPr>
      <w:r w:rsidRPr="001A73C0">
        <w:t xml:space="preserve">к.ю.н., доцент </w:t>
      </w:r>
      <w:r>
        <w:t xml:space="preserve"> М.Э. Шодонова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left="6237"/>
        <w:jc w:val="center"/>
      </w:pPr>
      <w:r w:rsidRPr="00524E6F">
        <w:t xml:space="preserve">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ВЫПУСКНАЯ КВАЛИФИКАЦИОННАЯ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ДИПЛОМНАЯ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Д</w:t>
      </w:r>
      <w:r>
        <w:t>С</w:t>
      </w:r>
      <w:r w:rsidRPr="001A73C0">
        <w:t>.251</w:t>
      </w:r>
      <w:r>
        <w:t>1</w:t>
      </w:r>
      <w:r w:rsidRPr="001A73C0">
        <w:t>.0</w:t>
      </w:r>
      <w:r>
        <w:t>8</w:t>
      </w:r>
      <w:r w:rsidRPr="001A73C0">
        <w:t>.0.</w:t>
      </w:r>
      <w:r>
        <w:t>32</w:t>
      </w:r>
      <w:r w:rsidRPr="001A73C0">
        <w:t>. 213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на тему: </w:t>
      </w:r>
      <w:r>
        <w:t>НАСЛЕДСТВЕННАЯ МАССА КАК ОБЪЕКТ ПРАВООТНОШЕНИЯ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Исполнитель: студент очной </w:t>
      </w:r>
      <w:r>
        <w:rPr>
          <w:color w:val="000000"/>
        </w:rPr>
        <w:t>сокращенной</w:t>
      </w:r>
      <w:r w:rsidRPr="00DF0740">
        <w:rPr>
          <w:b/>
          <w:color w:val="FF0000"/>
        </w:rPr>
        <w:t xml:space="preserve"> </w:t>
      </w:r>
      <w:r w:rsidRPr="001A73C0">
        <w:t xml:space="preserve">формы обучения группы </w:t>
      </w:r>
      <w:r>
        <w:t>Д</w:t>
      </w:r>
      <w:r w:rsidRPr="001A73C0">
        <w:t>57</w:t>
      </w:r>
      <w:r w:rsidR="00D32E84">
        <w:t>1</w:t>
      </w:r>
      <w:r w:rsidRPr="001A73C0">
        <w:t>-</w:t>
      </w:r>
      <w:r w:rsidR="00D32E84">
        <w:t>4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ИВАНОВ </w:t>
      </w:r>
      <w:r>
        <w:t>ИВАН</w:t>
      </w:r>
      <w:r w:rsidRPr="001A73C0">
        <w:t xml:space="preserve"> ИВАНОВИЧ /</w:t>
      </w:r>
      <w:r>
        <w:t>_____________/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880"/>
        <w:gridCol w:w="2412"/>
        <w:gridCol w:w="3420"/>
      </w:tblGrid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Руководитель работы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3C0">
              <w:t>/</w:t>
            </w:r>
            <w:r>
              <w:t>___________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Т.Ф. Мадагаева</w:t>
            </w: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Нормоконтролер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преподаватель И.Г. Бадмаева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Рецензент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Е.Ц. Дугарон </w:t>
            </w:r>
          </w:p>
        </w:tc>
      </w:tr>
    </w:tbl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Улан-Удэ, 2014</w:t>
      </w:r>
    </w:p>
    <w:p w:rsidR="00D85404" w:rsidRDefault="00D85404" w:rsidP="0043370A">
      <w:pPr>
        <w:widowControl w:val="0"/>
        <w:autoSpaceDE w:val="0"/>
        <w:autoSpaceDN w:val="0"/>
        <w:adjustRightInd w:val="0"/>
        <w:ind w:firstLine="567"/>
        <w:jc w:val="right"/>
      </w:pP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 w:rsidRPr="00DF0740">
        <w:lastRenderedPageBreak/>
        <w:t xml:space="preserve">ТИТУЛ для студентов </w:t>
      </w:r>
      <w:r w:rsidRPr="00D32E84">
        <w:rPr>
          <w:b/>
        </w:rPr>
        <w:t>вечерней сокращенной формы обучения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МИНОБР</w:t>
      </w:r>
      <w:r>
        <w:t>АНАУКИ РОССИЙСКОЙ ФЕДЕРАЦИИ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 xml:space="preserve"> Ф</w:t>
      </w:r>
      <w:r>
        <w:t xml:space="preserve">едеральное государственное бюджетное образовательное учреждение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>
        <w:t>высшего профессионального образования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«В</w:t>
      </w:r>
      <w:r>
        <w:t>осточно-Сибирский государственный университет технологий и управления</w:t>
      </w:r>
      <w:r w:rsidRPr="00357960">
        <w:t>»</w:t>
      </w:r>
    </w:p>
    <w:p w:rsidR="0043370A" w:rsidRDefault="0043370A" w:rsidP="0043370A">
      <w:pPr>
        <w:widowControl w:val="0"/>
        <w:autoSpaceDE w:val="0"/>
        <w:autoSpaceDN w:val="0"/>
        <w:adjustRightInd w:val="0"/>
        <w:jc w:val="center"/>
      </w:pPr>
      <w:r>
        <w:t>Межотраслевой региональный институт подготовки кадров</w:t>
      </w:r>
    </w:p>
    <w:p w:rsidR="0043370A" w:rsidRPr="00760F7A" w:rsidRDefault="0043370A" w:rsidP="0043370A">
      <w:pPr>
        <w:widowControl w:val="0"/>
        <w:autoSpaceDE w:val="0"/>
        <w:autoSpaceDN w:val="0"/>
        <w:adjustRightInd w:val="0"/>
        <w:jc w:val="center"/>
      </w:pPr>
      <w:r>
        <w:t>Кафедра «Гражданское право и процесс»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left="5664"/>
      </w:pPr>
      <w:r>
        <w:t xml:space="preserve">     </w:t>
      </w: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left="5664"/>
      </w:pPr>
      <w:r>
        <w:t xml:space="preserve">     </w:t>
      </w:r>
      <w:r w:rsidRPr="00524E6F">
        <w:t>«</w:t>
      </w:r>
      <w:proofErr w:type="gramStart"/>
      <w:r w:rsidRPr="00524E6F">
        <w:t>ДОПУЩЕН</w:t>
      </w:r>
      <w:proofErr w:type="gramEnd"/>
      <w:r w:rsidRPr="00524E6F">
        <w:t xml:space="preserve"> К ЗАЩИТЕ»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>______________________</w:t>
      </w:r>
    </w:p>
    <w:p w:rsidR="0043370A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>Зав</w:t>
      </w:r>
      <w:r>
        <w:t xml:space="preserve">едующий </w:t>
      </w:r>
      <w:r w:rsidRPr="001A73C0">
        <w:t>кафедрой</w:t>
      </w:r>
      <w:r>
        <w:t xml:space="preserve">  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 xml:space="preserve">к.ю.н., доцент </w:t>
      </w:r>
      <w:r>
        <w:t xml:space="preserve"> М.Э. Шодонова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left="6237"/>
        <w:jc w:val="center"/>
      </w:pPr>
      <w:r w:rsidRPr="00524E6F">
        <w:t xml:space="preserve">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ВЫПУСКНАЯ КВАЛИФИКАЦИОННАЯ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ДИПЛОМНАЯ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ВС</w:t>
      </w:r>
      <w:r w:rsidRPr="001A73C0">
        <w:t>.251</w:t>
      </w:r>
      <w:r>
        <w:t>1</w:t>
      </w:r>
      <w:r w:rsidRPr="001A73C0">
        <w:t>.0</w:t>
      </w:r>
      <w:r>
        <w:t>8</w:t>
      </w:r>
      <w:r w:rsidRPr="001A73C0">
        <w:t>.0.</w:t>
      </w:r>
      <w:r>
        <w:t>32</w:t>
      </w:r>
      <w:r w:rsidRPr="001A73C0">
        <w:t>. 213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на тему: </w:t>
      </w:r>
      <w:r>
        <w:t>НАСЛЕДСТВЕННАЯ МАССА КАК ОБЪЕКТ ПРАВООТНОШЕНИЯ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Исполнитель: студент </w:t>
      </w:r>
      <w:r>
        <w:t>вечерней</w:t>
      </w:r>
      <w:r w:rsidRPr="001A73C0">
        <w:t xml:space="preserve"> </w:t>
      </w:r>
      <w:r>
        <w:t xml:space="preserve">сокращенной формы обучения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</w:t>
      </w:r>
      <w:proofErr w:type="gramStart"/>
      <w:r>
        <w:t>н</w:t>
      </w:r>
      <w:proofErr w:type="gramEnd"/>
      <w:r>
        <w:t>.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ИВАНОВ </w:t>
      </w:r>
      <w:r>
        <w:t>ИВАН</w:t>
      </w:r>
      <w:r w:rsidRPr="001A73C0">
        <w:t xml:space="preserve"> ИВАНОВИЧ /</w:t>
      </w:r>
      <w:r>
        <w:t>_____________/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880"/>
        <w:gridCol w:w="2412"/>
        <w:gridCol w:w="3420"/>
      </w:tblGrid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Руководитель работы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3C0">
              <w:t>/</w:t>
            </w:r>
            <w:r>
              <w:t>___________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Т.Ф. Мадагаева</w:t>
            </w: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Нормоконтролер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преподаватель И.Г. Бадмаева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Рецензент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Е.Ц. Дугарон </w:t>
            </w:r>
          </w:p>
        </w:tc>
      </w:tr>
    </w:tbl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Улан-Удэ, 2014</w:t>
      </w:r>
    </w:p>
    <w:p w:rsidR="00A27676" w:rsidRDefault="00A27676" w:rsidP="0043370A">
      <w:pPr>
        <w:widowControl w:val="0"/>
        <w:autoSpaceDE w:val="0"/>
        <w:autoSpaceDN w:val="0"/>
        <w:adjustRightInd w:val="0"/>
        <w:ind w:firstLine="567"/>
        <w:jc w:val="right"/>
      </w:pP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 w:rsidRPr="00DF0740">
        <w:lastRenderedPageBreak/>
        <w:t xml:space="preserve">ТИТУЛ для студентов </w:t>
      </w:r>
      <w:proofErr w:type="gramStart"/>
      <w:r w:rsidRPr="00D32E84">
        <w:rPr>
          <w:b/>
        </w:rPr>
        <w:t>заочной</w:t>
      </w:r>
      <w:proofErr w:type="gramEnd"/>
      <w:r w:rsidRPr="00D32E84">
        <w:rPr>
          <w:b/>
        </w:rPr>
        <w:t xml:space="preserve"> сокращенной формы обучения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МИНОБР</w:t>
      </w:r>
      <w:r>
        <w:t>АНАУКИ РОССИЙСКОЙ ФЕДЕРАЦИИ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 xml:space="preserve"> Ф</w:t>
      </w:r>
      <w:r>
        <w:t xml:space="preserve">едеральное государственное бюджетное образовательное учреждение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>
        <w:t>высшего профессионального образования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284"/>
        <w:jc w:val="center"/>
      </w:pPr>
      <w:r w:rsidRPr="00357960">
        <w:t>«В</w:t>
      </w:r>
      <w:r>
        <w:t>осточно-Сибирский государственный университет технологий и управления</w:t>
      </w:r>
      <w:r w:rsidRPr="00357960">
        <w:t>»</w:t>
      </w:r>
    </w:p>
    <w:p w:rsidR="0043370A" w:rsidRDefault="0043370A" w:rsidP="0043370A">
      <w:pPr>
        <w:widowControl w:val="0"/>
        <w:autoSpaceDE w:val="0"/>
        <w:autoSpaceDN w:val="0"/>
        <w:adjustRightInd w:val="0"/>
        <w:jc w:val="center"/>
      </w:pPr>
      <w:r>
        <w:t>Межотраслевой региональный институт подготовки кадров</w:t>
      </w:r>
    </w:p>
    <w:p w:rsidR="0043370A" w:rsidRPr="00760F7A" w:rsidRDefault="0043370A" w:rsidP="0043370A">
      <w:pPr>
        <w:widowControl w:val="0"/>
        <w:autoSpaceDE w:val="0"/>
        <w:autoSpaceDN w:val="0"/>
        <w:adjustRightInd w:val="0"/>
        <w:jc w:val="center"/>
      </w:pPr>
      <w:r>
        <w:t>Кафедра «Гражданское право и процесс»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left="5664"/>
      </w:pPr>
      <w:r>
        <w:t xml:space="preserve">     </w:t>
      </w: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left="5664"/>
      </w:pPr>
      <w:r>
        <w:t xml:space="preserve">     </w:t>
      </w:r>
      <w:r w:rsidRPr="00524E6F">
        <w:t>«</w:t>
      </w:r>
      <w:proofErr w:type="gramStart"/>
      <w:r w:rsidRPr="00524E6F">
        <w:t>ДОПУЩЕН</w:t>
      </w:r>
      <w:proofErr w:type="gramEnd"/>
      <w:r w:rsidRPr="00524E6F">
        <w:t xml:space="preserve"> К ЗАЩИТЕ»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>______________________</w:t>
      </w:r>
    </w:p>
    <w:p w:rsidR="0043370A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>Зав</w:t>
      </w:r>
      <w:r>
        <w:t xml:space="preserve">едующий </w:t>
      </w:r>
      <w:r w:rsidRPr="001A73C0">
        <w:t>кафедрой</w:t>
      </w:r>
      <w:r>
        <w:t xml:space="preserve">  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</w:t>
      </w:r>
      <w:r w:rsidRPr="001A73C0">
        <w:t xml:space="preserve">к.ю.н., доцент </w:t>
      </w:r>
      <w:r>
        <w:t xml:space="preserve"> М.Э. Шодонова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left="6237"/>
        <w:jc w:val="center"/>
      </w:pPr>
      <w:r w:rsidRPr="00524E6F">
        <w:t xml:space="preserve"> </w:t>
      </w:r>
    </w:p>
    <w:p w:rsidR="0043370A" w:rsidRPr="0035796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ВЫПУСКНАЯ КВАЛИФИКАЦИОННАЯ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>ДИПЛОМНАЯ РАБОТА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ЗС</w:t>
      </w:r>
      <w:r w:rsidRPr="001A73C0">
        <w:t>.251</w:t>
      </w:r>
      <w:r>
        <w:t>1</w:t>
      </w:r>
      <w:r w:rsidRPr="001A73C0">
        <w:t>.0</w:t>
      </w:r>
      <w:r>
        <w:t>8</w:t>
      </w:r>
      <w:r w:rsidRPr="001A73C0">
        <w:t>.0.</w:t>
      </w:r>
      <w:r>
        <w:t>32</w:t>
      </w:r>
      <w:r w:rsidRPr="001A73C0">
        <w:t>. 213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524E6F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на тему: </w:t>
      </w:r>
      <w:r>
        <w:t>НАСЛЕДСТВЕННАЯ МАССА КАК ОБЪЕКТ ПРАВООТНОШЕНИЯ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Исполнитель: студент </w:t>
      </w:r>
      <w:proofErr w:type="gramStart"/>
      <w:r>
        <w:t>заочной</w:t>
      </w:r>
      <w:proofErr w:type="gramEnd"/>
      <w:r w:rsidRPr="001A73C0">
        <w:t xml:space="preserve"> </w:t>
      </w:r>
      <w:r>
        <w:t xml:space="preserve">сокращенной </w:t>
      </w:r>
      <w:r w:rsidRPr="001A73C0">
        <w:t xml:space="preserve">формы обучения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.н.</w:t>
      </w:r>
    </w:p>
    <w:p w:rsidR="0043370A" w:rsidRPr="001A73C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 w:rsidRPr="001A73C0">
        <w:t xml:space="preserve">ИВАНОВ </w:t>
      </w:r>
      <w:r>
        <w:t>ИВАН</w:t>
      </w:r>
      <w:r w:rsidRPr="001A73C0">
        <w:t xml:space="preserve"> ИВАНОВИЧ /</w:t>
      </w:r>
      <w:r>
        <w:t>_____________/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right"/>
        <w:rPr>
          <w:b/>
          <w:i/>
          <w:sz w:val="28"/>
          <w:szCs w:val="28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880"/>
        <w:gridCol w:w="2412"/>
        <w:gridCol w:w="3420"/>
      </w:tblGrid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Руководитель работы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A73C0">
              <w:t>/</w:t>
            </w:r>
            <w:r>
              <w:t>___________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Т.Ф. Мадагаева</w:t>
            </w: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Нормоконтролер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>преподаватель И.Г. Бадмаева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70A" w:rsidTr="00E65DDB">
        <w:tc>
          <w:tcPr>
            <w:tcW w:w="288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 w:rsidRPr="001A73C0">
              <w:t>Рецензент</w:t>
            </w:r>
          </w:p>
        </w:tc>
        <w:tc>
          <w:tcPr>
            <w:tcW w:w="2412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/___________</w:t>
            </w:r>
            <w:r w:rsidRPr="001A73C0">
              <w:t xml:space="preserve"> /</w:t>
            </w:r>
          </w:p>
        </w:tc>
        <w:tc>
          <w:tcPr>
            <w:tcW w:w="3420" w:type="dxa"/>
          </w:tcPr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преподаватель </w:t>
            </w:r>
          </w:p>
          <w:p w:rsidR="0043370A" w:rsidRDefault="0043370A" w:rsidP="00E65DDB">
            <w:pPr>
              <w:widowControl w:val="0"/>
              <w:autoSpaceDE w:val="0"/>
              <w:autoSpaceDN w:val="0"/>
              <w:adjustRightInd w:val="0"/>
            </w:pPr>
            <w:r>
              <w:t xml:space="preserve">Е.Ц. Дугарон </w:t>
            </w:r>
          </w:p>
        </w:tc>
      </w:tr>
    </w:tbl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  <w:r>
        <w:tab/>
      </w:r>
      <w:r>
        <w:tab/>
      </w:r>
      <w:r>
        <w:tab/>
      </w:r>
      <w:r>
        <w:tab/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  <w:r>
        <w:t>Улан-Удэ, 2014</w:t>
      </w: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 w:rsidRPr="00DF0740">
        <w:lastRenderedPageBreak/>
        <w:t xml:space="preserve">Приложение </w:t>
      </w:r>
      <w:r>
        <w:t>2</w:t>
      </w: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 w:rsidRPr="00DF0740">
        <w:t>Расшифровка кодировки</w:t>
      </w: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center"/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43370A" w:rsidRPr="008142EC" w:rsidRDefault="0043370A" w:rsidP="0043370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8142EC">
        <w:rPr>
          <w:sz w:val="28"/>
          <w:szCs w:val="28"/>
        </w:rPr>
        <w:t>Д.2510.08.0.32. 213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C808AC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 </w:t>
      </w:r>
      <w:r w:rsidRPr="00C808AC">
        <w:rPr>
          <w:b/>
          <w:sz w:val="28"/>
          <w:szCs w:val="28"/>
        </w:rPr>
        <w:t xml:space="preserve"> – </w:t>
      </w:r>
      <w:r w:rsidRPr="002664F8">
        <w:rPr>
          <w:b/>
          <w:sz w:val="28"/>
          <w:szCs w:val="28"/>
        </w:rPr>
        <w:t>код формы обучения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Д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дневное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ДС – </w:t>
      </w:r>
      <w:proofErr w:type="gramStart"/>
      <w:r>
        <w:rPr>
          <w:sz w:val="28"/>
          <w:szCs w:val="28"/>
        </w:rPr>
        <w:t>дневное</w:t>
      </w:r>
      <w:proofErr w:type="gramEnd"/>
      <w:r>
        <w:rPr>
          <w:sz w:val="28"/>
          <w:szCs w:val="28"/>
        </w:rPr>
        <w:t xml:space="preserve"> по сокращенной программе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ВС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вечернее по сокращенной программе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ЗС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</w:t>
      </w:r>
      <w:proofErr w:type="gramStart"/>
      <w:r w:rsidRPr="00E652F3">
        <w:rPr>
          <w:sz w:val="28"/>
          <w:szCs w:val="28"/>
        </w:rPr>
        <w:t>заочное</w:t>
      </w:r>
      <w:proofErr w:type="gramEnd"/>
      <w:r w:rsidRPr="00E652F3">
        <w:rPr>
          <w:sz w:val="28"/>
          <w:szCs w:val="28"/>
        </w:rPr>
        <w:t xml:space="preserve"> по сокращенной программе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C808AC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808AC">
        <w:rPr>
          <w:b/>
          <w:sz w:val="28"/>
          <w:szCs w:val="28"/>
        </w:rPr>
        <w:t>2510 – код кафедры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2510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уголовно-правовые дисциплины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2511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гражданского права и процесса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52F3">
        <w:rPr>
          <w:sz w:val="28"/>
          <w:szCs w:val="28"/>
        </w:rPr>
        <w:t xml:space="preserve">2512 </w:t>
      </w:r>
      <w:r>
        <w:rPr>
          <w:sz w:val="28"/>
          <w:szCs w:val="28"/>
        </w:rPr>
        <w:t>–</w:t>
      </w:r>
      <w:r w:rsidRPr="00E652F3">
        <w:rPr>
          <w:sz w:val="28"/>
          <w:szCs w:val="28"/>
        </w:rPr>
        <w:t xml:space="preserve"> государственно-правовые дисциплины</w:t>
      </w:r>
    </w:p>
    <w:p w:rsidR="0043370A" w:rsidRPr="00E652F3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2513 – административного и финансового права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785C8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5C86">
        <w:rPr>
          <w:b/>
          <w:sz w:val="28"/>
          <w:szCs w:val="28"/>
        </w:rPr>
        <w:t>08 – код дисциплины (разрабатывается кафедрой)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785C8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5C86">
        <w:rPr>
          <w:b/>
          <w:sz w:val="28"/>
          <w:szCs w:val="28"/>
        </w:rPr>
        <w:t>0 – код работы (одинаковый для всех)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785C8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5C86">
        <w:rPr>
          <w:b/>
          <w:sz w:val="28"/>
          <w:szCs w:val="28"/>
        </w:rPr>
        <w:t>32 – код темы (разрабатывается кафедрой)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785C86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785C86">
        <w:rPr>
          <w:b/>
          <w:sz w:val="28"/>
          <w:szCs w:val="28"/>
        </w:rPr>
        <w:t>213 – последние три цифры номера зачетной книжки.</w:t>
      </w: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Default="0043370A" w:rsidP="004337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6"/>
          <w:szCs w:val="36"/>
          <w:u w:val="single"/>
        </w:rPr>
      </w:pPr>
      <w:r w:rsidRPr="00DF0740">
        <w:rPr>
          <w:b/>
          <w:sz w:val="36"/>
          <w:szCs w:val="36"/>
          <w:u w:val="single"/>
        </w:rPr>
        <w:t>Кодировку дисциплин и тем узнавать</w:t>
      </w:r>
    </w:p>
    <w:p w:rsidR="0043370A" w:rsidRPr="00DF0740" w:rsidRDefault="0043370A" w:rsidP="0043370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6"/>
          <w:szCs w:val="36"/>
          <w:u w:val="single"/>
        </w:rPr>
      </w:pPr>
      <w:r w:rsidRPr="00DF0740">
        <w:rPr>
          <w:b/>
          <w:sz w:val="36"/>
          <w:szCs w:val="36"/>
          <w:u w:val="single"/>
        </w:rPr>
        <w:t>на соответствующих кафе</w:t>
      </w:r>
      <w:r w:rsidRPr="00DF0740">
        <w:rPr>
          <w:b/>
          <w:sz w:val="36"/>
          <w:szCs w:val="36"/>
          <w:u w:val="single"/>
        </w:rPr>
        <w:t>д</w:t>
      </w:r>
      <w:r w:rsidRPr="00DF0740">
        <w:rPr>
          <w:b/>
          <w:sz w:val="36"/>
          <w:szCs w:val="36"/>
          <w:u w:val="single"/>
        </w:rPr>
        <w:t>рах!!!</w:t>
      </w:r>
    </w:p>
    <w:p w:rsidR="0043370A" w:rsidRPr="00314190" w:rsidRDefault="0043370A" w:rsidP="0043370A">
      <w:pPr>
        <w:widowControl w:val="0"/>
        <w:autoSpaceDE w:val="0"/>
        <w:autoSpaceDN w:val="0"/>
        <w:adjustRightInd w:val="0"/>
        <w:ind w:firstLine="567"/>
        <w:jc w:val="right"/>
      </w:pPr>
      <w:r>
        <w:rPr>
          <w:sz w:val="28"/>
          <w:szCs w:val="28"/>
        </w:rPr>
        <w:br w:type="page"/>
      </w:r>
      <w:r w:rsidRPr="00314190">
        <w:lastRenderedPageBreak/>
        <w:t xml:space="preserve">Приложение </w:t>
      </w:r>
      <w:r>
        <w:t>3</w:t>
      </w:r>
    </w:p>
    <w:p w:rsidR="0043370A" w:rsidRDefault="0043370A" w:rsidP="0043370A">
      <w:pPr>
        <w:jc w:val="center"/>
        <w:rPr>
          <w:sz w:val="28"/>
          <w:szCs w:val="28"/>
        </w:rPr>
      </w:pPr>
    </w:p>
    <w:p w:rsidR="0043370A" w:rsidRDefault="0043370A" w:rsidP="0043370A">
      <w:pPr>
        <w:jc w:val="center"/>
        <w:rPr>
          <w:sz w:val="28"/>
          <w:szCs w:val="28"/>
        </w:rPr>
      </w:pPr>
      <w:r w:rsidRPr="003A326D">
        <w:rPr>
          <w:sz w:val="28"/>
          <w:szCs w:val="28"/>
        </w:rPr>
        <w:t>АННОТАЦИЯ</w:t>
      </w:r>
    </w:p>
    <w:p w:rsidR="0043370A" w:rsidRDefault="0043370A" w:rsidP="0043370A">
      <w:pPr>
        <w:jc w:val="center"/>
        <w:rPr>
          <w:sz w:val="28"/>
          <w:szCs w:val="28"/>
        </w:rPr>
      </w:pPr>
    </w:p>
    <w:p w:rsidR="0043370A" w:rsidRPr="00D9187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>ХАРХЕНОВА Р.Ч</w:t>
      </w:r>
      <w:r>
        <w:rPr>
          <w:sz w:val="28"/>
          <w:szCs w:val="28"/>
        </w:rPr>
        <w:t>.</w:t>
      </w:r>
      <w:r w:rsidRPr="00D9187A">
        <w:rPr>
          <w:sz w:val="28"/>
          <w:szCs w:val="28"/>
        </w:rPr>
        <w:t xml:space="preserve"> ПРАВОВОЕ РЕГУЛИРОВАНИЕ ДОГОВОРА </w:t>
      </w:r>
    </w:p>
    <w:p w:rsidR="0043370A" w:rsidRPr="00D9187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</w:t>
      </w:r>
      <w:r w:rsidR="00D32E84">
        <w:rPr>
          <w:sz w:val="28"/>
          <w:szCs w:val="28"/>
        </w:rPr>
        <w:t xml:space="preserve">                            </w:t>
      </w:r>
      <w:r w:rsidRPr="00D9187A">
        <w:rPr>
          <w:sz w:val="28"/>
          <w:szCs w:val="28"/>
        </w:rPr>
        <w:t>КУПЛИ-ПРОДАЖИ НЕДВИЖИМОСТИ</w:t>
      </w:r>
    </w:p>
    <w:p w:rsidR="0043370A" w:rsidRPr="00D9187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</w:t>
      </w:r>
      <w:r w:rsidR="00D85404">
        <w:rPr>
          <w:sz w:val="28"/>
          <w:szCs w:val="28"/>
        </w:rPr>
        <w:t xml:space="preserve">                            </w:t>
      </w:r>
      <w:r w:rsidRPr="00D9187A">
        <w:rPr>
          <w:sz w:val="28"/>
          <w:szCs w:val="28"/>
        </w:rPr>
        <w:t>Выпускная квалификационная работа (дипломная работа)</w:t>
      </w:r>
    </w:p>
    <w:p w:rsidR="0043370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                            </w:t>
      </w:r>
      <w:r w:rsidRPr="008213C9">
        <w:rPr>
          <w:b/>
          <w:sz w:val="28"/>
          <w:szCs w:val="28"/>
        </w:rPr>
        <w:t>ЮФ ИЭП ВСГУТУ</w:t>
      </w:r>
      <w:r w:rsidRPr="00D9187A">
        <w:rPr>
          <w:sz w:val="28"/>
          <w:szCs w:val="28"/>
        </w:rPr>
        <w:t>, 2008,64 с.,47 источников.</w:t>
      </w:r>
    </w:p>
    <w:p w:rsidR="0043370A" w:rsidRDefault="0043370A" w:rsidP="0043370A">
      <w:pPr>
        <w:jc w:val="both"/>
        <w:rPr>
          <w:sz w:val="28"/>
          <w:szCs w:val="28"/>
        </w:rPr>
      </w:pPr>
    </w:p>
    <w:p w:rsidR="0043370A" w:rsidRPr="00314190" w:rsidRDefault="0043370A" w:rsidP="0043370A">
      <w:pPr>
        <w:jc w:val="both"/>
        <w:rPr>
          <w:i/>
          <w:sz w:val="28"/>
          <w:szCs w:val="28"/>
          <w:u w:val="single"/>
        </w:rPr>
      </w:pPr>
      <w:r w:rsidRPr="00314190">
        <w:rPr>
          <w:i/>
          <w:sz w:val="28"/>
          <w:szCs w:val="28"/>
          <w:u w:val="single"/>
        </w:rPr>
        <w:t>или</w:t>
      </w:r>
    </w:p>
    <w:p w:rsidR="0043370A" w:rsidRDefault="0043370A" w:rsidP="0043370A">
      <w:pPr>
        <w:jc w:val="both"/>
        <w:rPr>
          <w:sz w:val="28"/>
          <w:szCs w:val="28"/>
        </w:rPr>
      </w:pPr>
    </w:p>
    <w:p w:rsidR="0043370A" w:rsidRPr="00D9187A" w:rsidRDefault="0043370A" w:rsidP="0043370A">
      <w:pPr>
        <w:jc w:val="both"/>
        <w:rPr>
          <w:sz w:val="28"/>
          <w:szCs w:val="28"/>
        </w:rPr>
      </w:pPr>
      <w:r>
        <w:rPr>
          <w:sz w:val="28"/>
          <w:szCs w:val="28"/>
        </w:rPr>
        <w:t>ХАРХЕНОВА Р.Ч.</w:t>
      </w:r>
      <w:r w:rsidRPr="00D9187A">
        <w:rPr>
          <w:sz w:val="28"/>
          <w:szCs w:val="28"/>
        </w:rPr>
        <w:t xml:space="preserve"> ПРАВОВОЕ РЕГУЛИРОВАНИЕ ДОГОВОРА </w:t>
      </w:r>
    </w:p>
    <w:p w:rsidR="0043370A" w:rsidRPr="00D9187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                            КУПЛИ-ПРОДАЖИ НЕДВИЖИМОСТИ</w:t>
      </w:r>
    </w:p>
    <w:p w:rsidR="0043370A" w:rsidRPr="00D9187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</w:t>
      </w:r>
      <w:r w:rsidR="00D85404">
        <w:rPr>
          <w:sz w:val="28"/>
          <w:szCs w:val="28"/>
        </w:rPr>
        <w:t xml:space="preserve">                            </w:t>
      </w:r>
      <w:r w:rsidRPr="00D9187A">
        <w:rPr>
          <w:sz w:val="28"/>
          <w:szCs w:val="28"/>
        </w:rPr>
        <w:t>Выпускная квалификационная работа (дипломная работа)</w:t>
      </w:r>
    </w:p>
    <w:p w:rsidR="0043370A" w:rsidRDefault="0043370A" w:rsidP="0043370A">
      <w:pPr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                            </w:t>
      </w:r>
      <w:r w:rsidRPr="008213C9">
        <w:rPr>
          <w:b/>
          <w:sz w:val="28"/>
          <w:szCs w:val="28"/>
        </w:rPr>
        <w:t>МРИПК ВСГУТУ</w:t>
      </w:r>
      <w:r w:rsidRPr="00D9187A">
        <w:rPr>
          <w:sz w:val="28"/>
          <w:szCs w:val="28"/>
        </w:rPr>
        <w:t>, 2008,64 с.,47 источников.</w:t>
      </w:r>
    </w:p>
    <w:p w:rsidR="0043370A" w:rsidRPr="00D9187A" w:rsidRDefault="0043370A" w:rsidP="0043370A">
      <w:pPr>
        <w:spacing w:line="360" w:lineRule="auto"/>
        <w:jc w:val="both"/>
        <w:rPr>
          <w:sz w:val="28"/>
          <w:szCs w:val="28"/>
        </w:rPr>
      </w:pPr>
      <w:r w:rsidRPr="00D9187A">
        <w:rPr>
          <w:sz w:val="28"/>
          <w:szCs w:val="28"/>
        </w:rPr>
        <w:t xml:space="preserve">   </w:t>
      </w:r>
    </w:p>
    <w:p w:rsidR="0043370A" w:rsidRDefault="0043370A" w:rsidP="004337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0DAB">
        <w:rPr>
          <w:sz w:val="28"/>
          <w:szCs w:val="28"/>
        </w:rPr>
        <w:t>В результате теоретических исследований были выявлены исторические особенности становления и формирования договора купли-продажи недвижимости; проведен историко-правовой, сравнительно</w:t>
      </w:r>
      <w:r>
        <w:rPr>
          <w:sz w:val="28"/>
          <w:szCs w:val="28"/>
        </w:rPr>
        <w:t>-</w:t>
      </w:r>
      <w:r w:rsidRPr="00580DAB">
        <w:rPr>
          <w:sz w:val="28"/>
          <w:szCs w:val="28"/>
        </w:rPr>
        <w:t>правовой анализ договора купли</w:t>
      </w:r>
      <w:r>
        <w:rPr>
          <w:sz w:val="28"/>
          <w:szCs w:val="28"/>
        </w:rPr>
        <w:t>-</w:t>
      </w:r>
      <w:r w:rsidRPr="00580DAB">
        <w:rPr>
          <w:sz w:val="28"/>
          <w:szCs w:val="28"/>
        </w:rPr>
        <w:t>продажи недвижимости по современному российскому гражданскому праву и по зарубежному праву</w:t>
      </w:r>
      <w:r>
        <w:rPr>
          <w:sz w:val="28"/>
          <w:szCs w:val="28"/>
        </w:rPr>
        <w:t>; в</w:t>
      </w:r>
      <w:r w:rsidRPr="00580DAB">
        <w:rPr>
          <w:sz w:val="28"/>
          <w:szCs w:val="28"/>
        </w:rPr>
        <w:t xml:space="preserve">ыделено значение </w:t>
      </w:r>
      <w:r>
        <w:rPr>
          <w:sz w:val="28"/>
          <w:szCs w:val="28"/>
        </w:rPr>
        <w:t>усло</w:t>
      </w:r>
      <w:r w:rsidRPr="00580DAB">
        <w:rPr>
          <w:sz w:val="28"/>
          <w:szCs w:val="28"/>
        </w:rPr>
        <w:t>вий договора купли – продажи недвижимости</w:t>
      </w:r>
      <w:r>
        <w:rPr>
          <w:sz w:val="28"/>
          <w:szCs w:val="28"/>
        </w:rPr>
        <w:t xml:space="preserve">, таких как </w:t>
      </w:r>
      <w:r w:rsidRPr="00580DAB">
        <w:rPr>
          <w:sz w:val="28"/>
          <w:szCs w:val="28"/>
        </w:rPr>
        <w:t>предмет, цена, стороны</w:t>
      </w:r>
      <w:r>
        <w:rPr>
          <w:sz w:val="28"/>
          <w:szCs w:val="28"/>
        </w:rPr>
        <w:t>;</w:t>
      </w:r>
      <w:r w:rsidRPr="00580D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подробно </w:t>
      </w:r>
      <w:r w:rsidRPr="00580DAB">
        <w:rPr>
          <w:sz w:val="28"/>
          <w:szCs w:val="28"/>
        </w:rPr>
        <w:t>рассмотрен</w:t>
      </w:r>
      <w:r>
        <w:rPr>
          <w:sz w:val="28"/>
          <w:szCs w:val="28"/>
        </w:rPr>
        <w:t>о заключение и исполнение договора.</w:t>
      </w:r>
      <w:r w:rsidRPr="00580DAB">
        <w:rPr>
          <w:sz w:val="28"/>
          <w:szCs w:val="28"/>
        </w:rPr>
        <w:t xml:space="preserve"> </w:t>
      </w:r>
    </w:p>
    <w:p w:rsidR="0043370A" w:rsidRDefault="0043370A" w:rsidP="0043370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определено значение существенных условий и иных условий договора купли-продажи недвижимости, дана подробная характеристика форме договора, описана процедура государственной регистрации и передача недвижимого имущества.</w:t>
      </w:r>
    </w:p>
    <w:p w:rsidR="0043370A" w:rsidRPr="00580DAB" w:rsidRDefault="0043370A" w:rsidP="0043370A">
      <w:pPr>
        <w:spacing w:line="360" w:lineRule="auto"/>
        <w:ind w:firstLine="720"/>
        <w:jc w:val="both"/>
        <w:rPr>
          <w:sz w:val="28"/>
          <w:szCs w:val="28"/>
        </w:rPr>
      </w:pPr>
      <w:r w:rsidRPr="00580DA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работе </w:t>
      </w:r>
      <w:r w:rsidRPr="00580DAB">
        <w:rPr>
          <w:sz w:val="28"/>
          <w:szCs w:val="28"/>
        </w:rPr>
        <w:t>рассмотрен</w:t>
      </w:r>
      <w:r>
        <w:rPr>
          <w:sz w:val="28"/>
          <w:szCs w:val="28"/>
        </w:rPr>
        <w:t xml:space="preserve">а история становления и формирования договора купли-продажи недвижимости, условия договора купли-продажи недвижимости, заключение и исполнение договора купли-продажи недвижимости. </w:t>
      </w:r>
      <w:r w:rsidRPr="00580DAB">
        <w:rPr>
          <w:sz w:val="28"/>
          <w:szCs w:val="28"/>
        </w:rPr>
        <w:t xml:space="preserve"> </w:t>
      </w:r>
    </w:p>
    <w:p w:rsidR="0043370A" w:rsidRPr="00580DAB" w:rsidRDefault="0043370A" w:rsidP="0043370A">
      <w:pPr>
        <w:spacing w:line="360" w:lineRule="auto"/>
        <w:ind w:firstLine="709"/>
        <w:jc w:val="both"/>
        <w:rPr>
          <w:sz w:val="28"/>
          <w:szCs w:val="28"/>
        </w:rPr>
      </w:pPr>
    </w:p>
    <w:p w:rsidR="0043370A" w:rsidRDefault="0043370A" w:rsidP="0043370A">
      <w:pPr>
        <w:spacing w:line="360" w:lineRule="auto"/>
        <w:jc w:val="both"/>
      </w:pPr>
      <w:r>
        <w:t>_________________________                                                   _________________________</w:t>
      </w:r>
    </w:p>
    <w:p w:rsidR="0043370A" w:rsidRDefault="0043370A" w:rsidP="0043370A">
      <w:pPr>
        <w:jc w:val="both"/>
        <w:rPr>
          <w:sz w:val="28"/>
          <w:szCs w:val="28"/>
        </w:rPr>
      </w:pPr>
    </w:p>
    <w:p w:rsidR="0043370A" w:rsidRDefault="0043370A" w:rsidP="0043370A">
      <w:pPr>
        <w:jc w:val="both"/>
        <w:rPr>
          <w:sz w:val="28"/>
          <w:szCs w:val="28"/>
        </w:rPr>
      </w:pPr>
    </w:p>
    <w:p w:rsidR="0043370A" w:rsidRPr="00A50226" w:rsidRDefault="0043370A" w:rsidP="0043370A">
      <w:pPr>
        <w:pStyle w:val="a7"/>
        <w:ind w:firstLine="0"/>
        <w:jc w:val="right"/>
        <w:rPr>
          <w:bCs/>
          <w:sz w:val="24"/>
          <w:szCs w:val="24"/>
        </w:rPr>
      </w:pPr>
      <w:r w:rsidRPr="00A50226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>4</w:t>
      </w:r>
    </w:p>
    <w:p w:rsidR="0043370A" w:rsidRDefault="0043370A" w:rsidP="0043370A">
      <w:pPr>
        <w:jc w:val="center"/>
        <w:rPr>
          <w:sz w:val="28"/>
          <w:szCs w:val="28"/>
        </w:rPr>
      </w:pPr>
    </w:p>
    <w:p w:rsidR="0043370A" w:rsidRPr="00962E28" w:rsidRDefault="0043370A" w:rsidP="0043370A">
      <w:pPr>
        <w:jc w:val="center"/>
        <w:rPr>
          <w:sz w:val="28"/>
          <w:szCs w:val="28"/>
        </w:rPr>
      </w:pPr>
      <w:r w:rsidRPr="00962E28">
        <w:rPr>
          <w:sz w:val="28"/>
          <w:szCs w:val="28"/>
        </w:rPr>
        <w:t>ОГЛАВЛЕНИЕ</w:t>
      </w:r>
    </w:p>
    <w:p w:rsidR="0043370A" w:rsidRDefault="0043370A" w:rsidP="0043370A">
      <w:pPr>
        <w:tabs>
          <w:tab w:val="left" w:pos="8100"/>
          <w:tab w:val="left" w:pos="8640"/>
        </w:tabs>
        <w:ind w:left="7920" w:firstLine="720"/>
        <w:jc w:val="center"/>
        <w:rPr>
          <w:sz w:val="28"/>
          <w:szCs w:val="28"/>
        </w:rPr>
      </w:pPr>
    </w:p>
    <w:p w:rsidR="0043370A" w:rsidRPr="00962E28" w:rsidRDefault="0043370A" w:rsidP="0043370A">
      <w:pPr>
        <w:tabs>
          <w:tab w:val="left" w:pos="8100"/>
          <w:tab w:val="left" w:pos="8640"/>
        </w:tabs>
        <w:ind w:left="79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E28">
        <w:rPr>
          <w:sz w:val="28"/>
          <w:szCs w:val="28"/>
        </w:rPr>
        <w:t>Стр.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Pr="00962E28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ВВЕДЕНИЕ</w:t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32E8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Pr="00962E28" w:rsidRDefault="0043370A" w:rsidP="0043370A">
      <w:pPr>
        <w:rPr>
          <w:caps/>
          <w:sz w:val="28"/>
          <w:szCs w:val="28"/>
        </w:rPr>
      </w:pPr>
      <w:r w:rsidRPr="00962E28">
        <w:rPr>
          <w:caps/>
          <w:sz w:val="28"/>
          <w:szCs w:val="28"/>
        </w:rPr>
        <w:t>Глава 1. Институт внешнего управления</w:t>
      </w:r>
    </w:p>
    <w:p w:rsidR="0043370A" w:rsidRPr="00962E28" w:rsidRDefault="0043370A" w:rsidP="0043370A">
      <w:pPr>
        <w:rPr>
          <w:caps/>
          <w:sz w:val="28"/>
          <w:szCs w:val="28"/>
        </w:rPr>
      </w:pPr>
      <w:r w:rsidRPr="00962E28">
        <w:rPr>
          <w:caps/>
          <w:sz w:val="28"/>
          <w:szCs w:val="28"/>
        </w:rPr>
        <w:t>как процедура банкротства</w:t>
      </w:r>
      <w:r w:rsidRPr="00962E28">
        <w:rPr>
          <w:caps/>
          <w:sz w:val="28"/>
          <w:szCs w:val="28"/>
        </w:rPr>
        <w:tab/>
      </w:r>
      <w:r w:rsidRPr="00962E28">
        <w:rPr>
          <w:caps/>
          <w:sz w:val="28"/>
          <w:szCs w:val="28"/>
        </w:rPr>
        <w:tab/>
      </w:r>
      <w:r w:rsidRPr="00962E28">
        <w:rPr>
          <w:caps/>
          <w:sz w:val="28"/>
          <w:szCs w:val="28"/>
        </w:rPr>
        <w:tab/>
      </w:r>
      <w:r w:rsidRPr="00962E28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Pr="00962E28" w:rsidRDefault="0043370A" w:rsidP="0043370A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2E28">
        <w:rPr>
          <w:sz w:val="28"/>
          <w:szCs w:val="28"/>
        </w:rPr>
        <w:t>История развития института внешнего управления</w:t>
      </w:r>
    </w:p>
    <w:p w:rsidR="0043370A" w:rsidRPr="00962E28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по законодательству России и зарубежных стран</w:t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D32E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3370A" w:rsidRPr="00962E28" w:rsidRDefault="0043370A" w:rsidP="0043370A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962E28">
        <w:rPr>
          <w:sz w:val="28"/>
          <w:szCs w:val="28"/>
        </w:rPr>
        <w:t>Понятие и значение внешнего управления, соотношение с другими</w:t>
      </w:r>
      <w:r>
        <w:rPr>
          <w:sz w:val="28"/>
          <w:szCs w:val="28"/>
        </w:rPr>
        <w:t xml:space="preserve"> </w:t>
      </w:r>
    </w:p>
    <w:p w:rsidR="0043370A" w:rsidRPr="00962E28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процедурами банкротства</w:t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9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Default="0043370A" w:rsidP="0043370A">
      <w:pPr>
        <w:rPr>
          <w:caps/>
          <w:sz w:val="28"/>
          <w:szCs w:val="28"/>
        </w:rPr>
      </w:pPr>
      <w:r w:rsidRPr="00962E28">
        <w:rPr>
          <w:caps/>
          <w:sz w:val="28"/>
          <w:szCs w:val="28"/>
        </w:rPr>
        <w:t>Глава 2.</w:t>
      </w:r>
      <w:r w:rsidRPr="00962E28">
        <w:rPr>
          <w:sz w:val="28"/>
          <w:szCs w:val="28"/>
        </w:rPr>
        <w:t xml:space="preserve"> </w:t>
      </w:r>
      <w:r w:rsidRPr="00962E28">
        <w:rPr>
          <w:caps/>
          <w:sz w:val="28"/>
          <w:szCs w:val="28"/>
        </w:rPr>
        <w:t>Внешний управляющий - основной участник внешнего управления</w:t>
      </w:r>
      <w:r>
        <w:rPr>
          <w:caps/>
          <w:sz w:val="28"/>
          <w:szCs w:val="28"/>
        </w:rPr>
        <w:t xml:space="preserve">    </w:t>
      </w:r>
    </w:p>
    <w:p w:rsidR="0043370A" w:rsidRPr="00962E28" w:rsidRDefault="0043370A" w:rsidP="0043370A">
      <w:pPr>
        <w:rPr>
          <w:sz w:val="28"/>
          <w:szCs w:val="28"/>
        </w:rPr>
      </w:pPr>
      <w:r>
        <w:rPr>
          <w:caps/>
          <w:sz w:val="28"/>
          <w:szCs w:val="28"/>
        </w:rPr>
        <w:t xml:space="preserve">                       </w:t>
      </w:r>
      <w:r w:rsidRPr="00962E28">
        <w:rPr>
          <w:caps/>
          <w:sz w:val="28"/>
          <w:szCs w:val="28"/>
        </w:rPr>
        <w:tab/>
      </w:r>
      <w:r w:rsidRPr="00962E28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 xml:space="preserve">        </w:t>
      </w:r>
    </w:p>
    <w:p w:rsidR="0043370A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2.1 Внешний управляющий: статус, требования к кандидатуре</w:t>
      </w:r>
      <w:r>
        <w:rPr>
          <w:sz w:val="28"/>
          <w:szCs w:val="28"/>
        </w:rPr>
        <w:tab/>
        <w:t xml:space="preserve">                 12</w:t>
      </w:r>
    </w:p>
    <w:p w:rsidR="0043370A" w:rsidRPr="00962E28" w:rsidRDefault="0043370A" w:rsidP="0043370A">
      <w:pPr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</w:t>
      </w:r>
      <w:r w:rsidRPr="00962E28">
        <w:rPr>
          <w:sz w:val="28"/>
          <w:szCs w:val="28"/>
        </w:rPr>
        <w:t>Н</w:t>
      </w:r>
      <w:proofErr w:type="gramEnd"/>
      <w:r w:rsidRPr="00962E28">
        <w:rPr>
          <w:sz w:val="28"/>
          <w:szCs w:val="28"/>
        </w:rPr>
        <w:t>екоторые проблемы отношений саморегулируемых</w:t>
      </w:r>
    </w:p>
    <w:p w:rsidR="0043370A" w:rsidRPr="00962E28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организаций с внешними управляющими</w:t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16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Pr="00962E28" w:rsidRDefault="0043370A" w:rsidP="0043370A">
      <w:pPr>
        <w:rPr>
          <w:caps/>
          <w:sz w:val="28"/>
          <w:szCs w:val="28"/>
        </w:rPr>
      </w:pPr>
      <w:r w:rsidRPr="00962E28">
        <w:rPr>
          <w:caps/>
          <w:sz w:val="28"/>
          <w:szCs w:val="28"/>
        </w:rPr>
        <w:t>ГЛАВА 3. Правовое регулирование деятельности</w:t>
      </w:r>
    </w:p>
    <w:p w:rsidR="0043370A" w:rsidRPr="00962E28" w:rsidRDefault="0043370A" w:rsidP="0043370A">
      <w:pPr>
        <w:rPr>
          <w:caps/>
          <w:sz w:val="28"/>
          <w:szCs w:val="28"/>
        </w:rPr>
      </w:pPr>
      <w:r w:rsidRPr="00962E28">
        <w:rPr>
          <w:caps/>
          <w:sz w:val="28"/>
          <w:szCs w:val="28"/>
        </w:rPr>
        <w:t>внешнего управляющего по восстановлению платежеспособности должника</w:t>
      </w:r>
      <w:r w:rsidRPr="00962E28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 xml:space="preserve"> </w:t>
      </w:r>
      <w:r w:rsidRPr="00962E28"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43370A" w:rsidRPr="00962E28" w:rsidRDefault="0043370A" w:rsidP="0043370A">
      <w:pPr>
        <w:rPr>
          <w:caps/>
          <w:sz w:val="28"/>
          <w:szCs w:val="28"/>
        </w:rPr>
      </w:pPr>
    </w:p>
    <w:p w:rsidR="0043370A" w:rsidRPr="00962E28" w:rsidRDefault="0043370A" w:rsidP="0043370A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962E28">
        <w:rPr>
          <w:sz w:val="28"/>
          <w:szCs w:val="28"/>
        </w:rPr>
        <w:t xml:space="preserve"> Права и обязанности внешнего управляющего </w:t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20</w:t>
      </w:r>
    </w:p>
    <w:p w:rsidR="0043370A" w:rsidRPr="00962E28" w:rsidRDefault="0043370A" w:rsidP="0043370A">
      <w:pPr>
        <w:rPr>
          <w:sz w:val="28"/>
          <w:szCs w:val="28"/>
        </w:rPr>
      </w:pPr>
      <w:r>
        <w:rPr>
          <w:sz w:val="28"/>
          <w:szCs w:val="28"/>
        </w:rPr>
        <w:t xml:space="preserve">3.2  </w:t>
      </w:r>
      <w:r w:rsidRPr="00962E28">
        <w:rPr>
          <w:sz w:val="28"/>
          <w:szCs w:val="28"/>
        </w:rPr>
        <w:t>Ответственность внешнего управляющего</w:t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24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Pr="00962E28" w:rsidRDefault="0043370A" w:rsidP="0043370A">
      <w:pPr>
        <w:rPr>
          <w:sz w:val="28"/>
          <w:szCs w:val="28"/>
        </w:rPr>
      </w:pPr>
      <w:r w:rsidRPr="00962E28">
        <w:rPr>
          <w:sz w:val="28"/>
          <w:szCs w:val="28"/>
        </w:rPr>
        <w:t>ЗАКЛЮЧЕНИЕ</w:t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 w:rsidRPr="00962E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29</w:t>
      </w:r>
    </w:p>
    <w:p w:rsidR="0043370A" w:rsidRPr="00962E28" w:rsidRDefault="0043370A" w:rsidP="0043370A">
      <w:pPr>
        <w:rPr>
          <w:sz w:val="28"/>
          <w:szCs w:val="28"/>
        </w:rPr>
      </w:pPr>
    </w:p>
    <w:p w:rsidR="0043370A" w:rsidRDefault="0043370A" w:rsidP="0043370A">
      <w:pPr>
        <w:tabs>
          <w:tab w:val="left" w:pos="8100"/>
          <w:tab w:val="left" w:pos="8640"/>
          <w:tab w:val="left" w:pos="9000"/>
        </w:tabs>
        <w:rPr>
          <w:sz w:val="28"/>
          <w:szCs w:val="28"/>
        </w:rPr>
      </w:pPr>
      <w:r w:rsidRPr="00962E28">
        <w:rPr>
          <w:sz w:val="28"/>
          <w:szCs w:val="28"/>
        </w:rPr>
        <w:t xml:space="preserve">СПИСОК ИСПОЛЬЗОВАННЫХ ИСТОЧНИКОВ ИНФОРМАЦИИ </w:t>
      </w:r>
      <w:r>
        <w:rPr>
          <w:sz w:val="28"/>
          <w:szCs w:val="28"/>
        </w:rPr>
        <w:t xml:space="preserve">            31</w:t>
      </w:r>
    </w:p>
    <w:p w:rsidR="0043370A" w:rsidRDefault="0043370A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Default="004B5B39" w:rsidP="004334D5">
      <w:pPr>
        <w:ind w:firstLine="720"/>
        <w:jc w:val="both"/>
      </w:pPr>
    </w:p>
    <w:p w:rsidR="004B5B39" w:rsidRPr="004B5B39" w:rsidRDefault="004B5B39" w:rsidP="004B5B39">
      <w:pPr>
        <w:pStyle w:val="1"/>
        <w:spacing w:line="240" w:lineRule="auto"/>
        <w:ind w:firstLine="0"/>
        <w:jc w:val="right"/>
        <w:rPr>
          <w:szCs w:val="24"/>
        </w:rPr>
      </w:pPr>
      <w:r w:rsidRPr="004B5B39">
        <w:rPr>
          <w:szCs w:val="24"/>
        </w:rPr>
        <w:lastRenderedPageBreak/>
        <w:t xml:space="preserve">Приложение </w:t>
      </w:r>
      <w:r>
        <w:rPr>
          <w:szCs w:val="24"/>
        </w:rPr>
        <w:t>5</w:t>
      </w:r>
    </w:p>
    <w:p w:rsidR="004B5B39" w:rsidRPr="00962E28" w:rsidRDefault="004B5B39" w:rsidP="004B5B39">
      <w:pPr>
        <w:pStyle w:val="a8"/>
        <w:spacing w:after="120" w:line="240" w:lineRule="auto"/>
        <w:ind w:firstLine="0"/>
        <w:jc w:val="center"/>
        <w:rPr>
          <w:bCs/>
          <w:szCs w:val="28"/>
        </w:rPr>
      </w:pPr>
      <w:r w:rsidRPr="00962E28">
        <w:rPr>
          <w:bCs/>
          <w:szCs w:val="28"/>
        </w:rPr>
        <w:t>СПИСОК ИСПОЛЬЗОВАННЫХ ИСТОЧНИКОВ ИНФОРМАЦИИ</w:t>
      </w:r>
    </w:p>
    <w:p w:rsidR="004B5B39" w:rsidRPr="00962E28" w:rsidRDefault="004B5B39" w:rsidP="004B5B39">
      <w:pPr>
        <w:pStyle w:val="a8"/>
        <w:spacing w:after="120" w:line="240" w:lineRule="auto"/>
        <w:ind w:firstLine="0"/>
        <w:jc w:val="center"/>
        <w:rPr>
          <w:szCs w:val="28"/>
        </w:rPr>
      </w:pPr>
      <w:r w:rsidRPr="00962E28">
        <w:rPr>
          <w:szCs w:val="28"/>
        </w:rPr>
        <w:t>1. Нормативные правовые акты</w:t>
      </w:r>
    </w:p>
    <w:p w:rsidR="004B5B39" w:rsidRPr="00962E28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 xml:space="preserve">1.1. Конституция Российской Федерации (Принята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962E28">
          <w:rPr>
            <w:sz w:val="28"/>
            <w:szCs w:val="28"/>
          </w:rPr>
          <w:t>1993 г</w:t>
        </w:r>
      </w:smartTag>
      <w:r w:rsidRPr="00962E28">
        <w:rPr>
          <w:sz w:val="28"/>
          <w:szCs w:val="28"/>
        </w:rPr>
        <w:t>.) // Российская газета. - 1993. - 25 д</w:t>
      </w:r>
      <w:r w:rsidRPr="00962E28">
        <w:rPr>
          <w:sz w:val="28"/>
          <w:szCs w:val="28"/>
        </w:rPr>
        <w:t>е</w:t>
      </w:r>
      <w:r w:rsidRPr="00962E28">
        <w:rPr>
          <w:sz w:val="28"/>
          <w:szCs w:val="28"/>
        </w:rPr>
        <w:t xml:space="preserve">кабря. </w:t>
      </w:r>
    </w:p>
    <w:p w:rsidR="004B5B39" w:rsidRPr="00962E28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1.2. Гражданский кодекс РФ. Часть первая от 30.11.1994 № 51-ФЗ (в ред. ФЗ от  0</w:t>
      </w:r>
      <w:r w:rsidR="00481DBF">
        <w:rPr>
          <w:sz w:val="28"/>
          <w:szCs w:val="28"/>
        </w:rPr>
        <w:t>2</w:t>
      </w:r>
      <w:r w:rsidRPr="00962E28">
        <w:rPr>
          <w:sz w:val="28"/>
          <w:szCs w:val="28"/>
        </w:rPr>
        <w:t>.1</w:t>
      </w:r>
      <w:r w:rsidR="00481DBF">
        <w:rPr>
          <w:sz w:val="28"/>
          <w:szCs w:val="28"/>
        </w:rPr>
        <w:t>1</w:t>
      </w:r>
      <w:r w:rsidRPr="00962E28">
        <w:rPr>
          <w:sz w:val="28"/>
          <w:szCs w:val="28"/>
        </w:rPr>
        <w:t>.20</w:t>
      </w:r>
      <w:r w:rsidR="00481DBF">
        <w:rPr>
          <w:sz w:val="28"/>
          <w:szCs w:val="28"/>
        </w:rPr>
        <w:t>13</w:t>
      </w:r>
      <w:r w:rsidRPr="00962E28">
        <w:rPr>
          <w:sz w:val="28"/>
          <w:szCs w:val="28"/>
        </w:rPr>
        <w:t xml:space="preserve"> № 3</w:t>
      </w:r>
      <w:r w:rsidR="00481DBF">
        <w:rPr>
          <w:sz w:val="28"/>
          <w:szCs w:val="28"/>
        </w:rPr>
        <w:t>02</w:t>
      </w:r>
      <w:r w:rsidRPr="00962E28">
        <w:rPr>
          <w:sz w:val="28"/>
          <w:szCs w:val="28"/>
        </w:rPr>
        <w:t>-ФЗ) // СЗ РФ. - 1994. - № 32. - Ст. 3301.</w:t>
      </w:r>
    </w:p>
    <w:p w:rsidR="004B5B39" w:rsidRPr="00962E28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 xml:space="preserve">1.3. Гражданский кодекс РФ. Часть вторая от 26.01.1996 № 14-ФЗ (в ред. ФЗ от </w:t>
      </w:r>
      <w:r w:rsidR="00481DBF">
        <w:rPr>
          <w:sz w:val="28"/>
          <w:szCs w:val="28"/>
        </w:rPr>
        <w:t>28</w:t>
      </w:r>
      <w:r w:rsidRPr="00962E28">
        <w:rPr>
          <w:sz w:val="28"/>
          <w:szCs w:val="28"/>
        </w:rPr>
        <w:t>.12.20</w:t>
      </w:r>
      <w:r w:rsidR="00481DBF">
        <w:rPr>
          <w:sz w:val="28"/>
          <w:szCs w:val="28"/>
        </w:rPr>
        <w:t>13</w:t>
      </w:r>
      <w:r w:rsidRPr="00962E28">
        <w:rPr>
          <w:sz w:val="28"/>
          <w:szCs w:val="28"/>
        </w:rPr>
        <w:t xml:space="preserve"> №</w:t>
      </w:r>
      <w:r w:rsidR="00481DBF">
        <w:rPr>
          <w:sz w:val="28"/>
          <w:szCs w:val="28"/>
        </w:rPr>
        <w:t>416</w:t>
      </w:r>
      <w:r w:rsidRPr="00962E28">
        <w:rPr>
          <w:sz w:val="28"/>
          <w:szCs w:val="28"/>
        </w:rPr>
        <w:t>-ФЗ) // СЗ РФ. - 1996. – №5. - Ст. 410.</w:t>
      </w:r>
    </w:p>
    <w:p w:rsidR="004B5B39" w:rsidRPr="00AE13FE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1.</w:t>
      </w:r>
      <w:r w:rsidR="005A4336">
        <w:rPr>
          <w:sz w:val="28"/>
          <w:szCs w:val="28"/>
        </w:rPr>
        <w:t>4</w:t>
      </w:r>
      <w:r w:rsidRPr="00962E28">
        <w:rPr>
          <w:sz w:val="28"/>
          <w:szCs w:val="28"/>
        </w:rPr>
        <w:t xml:space="preserve">. «О несостоятельности (банкротстве) предприятий»: Закон РФ от 19.11.1992 </w:t>
      </w:r>
      <w:r w:rsidRPr="00AE13FE">
        <w:rPr>
          <w:sz w:val="28"/>
          <w:szCs w:val="28"/>
        </w:rPr>
        <w:t>№ 3929-1  // ВСНД РФ и ВС РФ. - 1993. - № 1. - Ст. 6. (Утратил с</w:t>
      </w:r>
      <w:r w:rsidRPr="00AE13FE">
        <w:rPr>
          <w:sz w:val="28"/>
          <w:szCs w:val="28"/>
        </w:rPr>
        <w:t>и</w:t>
      </w:r>
      <w:r w:rsidRPr="00AE13FE">
        <w:rPr>
          <w:sz w:val="28"/>
          <w:szCs w:val="28"/>
        </w:rPr>
        <w:t>лу).</w:t>
      </w:r>
    </w:p>
    <w:p w:rsidR="004B5B39" w:rsidRPr="00AE13FE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3FE">
        <w:rPr>
          <w:sz w:val="28"/>
          <w:szCs w:val="28"/>
        </w:rPr>
        <w:t>1.</w:t>
      </w:r>
      <w:r w:rsidR="005A4336">
        <w:rPr>
          <w:sz w:val="28"/>
          <w:szCs w:val="28"/>
        </w:rPr>
        <w:t>5</w:t>
      </w:r>
      <w:r w:rsidRPr="00AE13FE">
        <w:rPr>
          <w:sz w:val="28"/>
          <w:szCs w:val="28"/>
        </w:rPr>
        <w:t xml:space="preserve">. «О несостоятельности (банкротстве)»: Федеральный закон от 26.10.2002 № 127-ФЗ  </w:t>
      </w:r>
      <w:r w:rsidRPr="00481DBF">
        <w:rPr>
          <w:sz w:val="28"/>
          <w:szCs w:val="28"/>
        </w:rPr>
        <w:t>(в ред. ФЗ от</w:t>
      </w:r>
      <w:r w:rsidR="00481DBF" w:rsidRPr="00481DBF">
        <w:rPr>
          <w:sz w:val="28"/>
          <w:szCs w:val="28"/>
        </w:rPr>
        <w:t xml:space="preserve"> 12.03.2014 </w:t>
      </w:r>
      <w:hyperlink r:id="rId8" w:history="1">
        <w:r w:rsidR="005A4336">
          <w:rPr>
            <w:sz w:val="28"/>
            <w:szCs w:val="28"/>
          </w:rPr>
          <w:t>№</w:t>
        </w:r>
        <w:r w:rsidR="00481DBF" w:rsidRPr="00481DBF">
          <w:rPr>
            <w:sz w:val="28"/>
            <w:szCs w:val="28"/>
          </w:rPr>
          <w:t>33-ФЗ</w:t>
        </w:r>
      </w:hyperlink>
      <w:r w:rsidRPr="00481DBF">
        <w:rPr>
          <w:sz w:val="28"/>
          <w:szCs w:val="28"/>
        </w:rPr>
        <w:t>)</w:t>
      </w:r>
      <w:r w:rsidRPr="00AE13FE">
        <w:rPr>
          <w:sz w:val="28"/>
          <w:szCs w:val="28"/>
        </w:rPr>
        <w:t xml:space="preserve"> // СЗ РФ. - 2002. - №43. - Ст. 4190.</w:t>
      </w:r>
    </w:p>
    <w:p w:rsidR="005A4336" w:rsidRDefault="004B5B39" w:rsidP="005A43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13FE">
        <w:rPr>
          <w:sz w:val="28"/>
          <w:szCs w:val="28"/>
        </w:rPr>
        <w:t>1.</w:t>
      </w:r>
      <w:r w:rsidR="005A4336">
        <w:rPr>
          <w:sz w:val="28"/>
          <w:szCs w:val="28"/>
        </w:rPr>
        <w:t>6</w:t>
      </w:r>
      <w:r w:rsidRPr="00AE13FE">
        <w:rPr>
          <w:sz w:val="28"/>
          <w:szCs w:val="28"/>
        </w:rPr>
        <w:t xml:space="preserve">. </w:t>
      </w:r>
      <w:r w:rsidR="005A4336">
        <w:rPr>
          <w:sz w:val="28"/>
          <w:szCs w:val="28"/>
        </w:rPr>
        <w:t>"Об имущественном взносе Российской Федерации в Государственную корпорацию по атомной энергии "Росатом": Указ Президента РФ от 30.06.2012 N 932 (</w:t>
      </w:r>
      <w:r w:rsidR="00877AB1">
        <w:rPr>
          <w:sz w:val="28"/>
          <w:szCs w:val="28"/>
        </w:rPr>
        <w:t xml:space="preserve">в </w:t>
      </w:r>
      <w:r w:rsidR="005A4336">
        <w:rPr>
          <w:sz w:val="28"/>
          <w:szCs w:val="28"/>
        </w:rPr>
        <w:t>ред. от 25.03.2014 №178-ФЗ</w:t>
      </w:r>
      <w:r w:rsidR="00946527">
        <w:rPr>
          <w:sz w:val="28"/>
          <w:szCs w:val="28"/>
        </w:rPr>
        <w:t>)</w:t>
      </w:r>
      <w:r w:rsidR="005A4336">
        <w:rPr>
          <w:sz w:val="28"/>
          <w:szCs w:val="28"/>
        </w:rPr>
        <w:t xml:space="preserve"> // СЗ РФ. – 2012. - №28. - Ст. 3883.</w:t>
      </w:r>
    </w:p>
    <w:p w:rsidR="004B5B39" w:rsidRPr="00AE13FE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E13FE">
        <w:rPr>
          <w:sz w:val="28"/>
          <w:szCs w:val="28"/>
        </w:rPr>
        <w:t>1.</w:t>
      </w:r>
      <w:r w:rsidR="005A4336">
        <w:rPr>
          <w:sz w:val="28"/>
          <w:szCs w:val="28"/>
        </w:rPr>
        <w:t>7</w:t>
      </w:r>
      <w:r w:rsidRPr="00AE13FE">
        <w:rPr>
          <w:sz w:val="28"/>
          <w:szCs w:val="28"/>
        </w:rPr>
        <w:t xml:space="preserve">. «О регулирующем органе, осуществляющем </w:t>
      </w:r>
      <w:proofErr w:type="gramStart"/>
      <w:r w:rsidRPr="00AE13FE">
        <w:rPr>
          <w:sz w:val="28"/>
          <w:szCs w:val="28"/>
        </w:rPr>
        <w:t>контроль за</w:t>
      </w:r>
      <w:proofErr w:type="gramEnd"/>
      <w:r w:rsidRPr="00AE13FE">
        <w:rPr>
          <w:sz w:val="28"/>
          <w:szCs w:val="28"/>
        </w:rPr>
        <w:t xml:space="preserve"> деятельностью саморегулируемых организаций  арбитражных управляющих»:  П</w:t>
      </w:r>
      <w:r w:rsidRPr="00AE13FE">
        <w:rPr>
          <w:sz w:val="28"/>
          <w:szCs w:val="28"/>
        </w:rPr>
        <w:t>о</w:t>
      </w:r>
      <w:r w:rsidRPr="00AE13FE">
        <w:rPr>
          <w:sz w:val="28"/>
          <w:szCs w:val="28"/>
        </w:rPr>
        <w:t>становление Правительства РФ от 03.02.2005 № 52 // СЗ РФ. - 2005. - № 6. Ст. 464.</w:t>
      </w:r>
    </w:p>
    <w:p w:rsidR="004B5B39" w:rsidRPr="00962E28" w:rsidRDefault="004B5B39" w:rsidP="004B5B39">
      <w:pPr>
        <w:pStyle w:val="a8"/>
        <w:spacing w:before="120" w:after="120" w:line="240" w:lineRule="auto"/>
        <w:jc w:val="center"/>
        <w:rPr>
          <w:szCs w:val="28"/>
        </w:rPr>
      </w:pPr>
      <w:r w:rsidRPr="00962E28">
        <w:rPr>
          <w:szCs w:val="28"/>
        </w:rPr>
        <w:t>2. Судебная и арбитражная практика</w:t>
      </w:r>
    </w:p>
    <w:p w:rsidR="004B5B39" w:rsidRPr="00463291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2.1. «О некоторых вопросах</w:t>
      </w:r>
      <w:r>
        <w:rPr>
          <w:sz w:val="28"/>
          <w:szCs w:val="28"/>
        </w:rPr>
        <w:t xml:space="preserve"> практики </w:t>
      </w:r>
      <w:proofErr w:type="gramStart"/>
      <w:r w:rsidRPr="00962E28">
        <w:rPr>
          <w:sz w:val="28"/>
          <w:szCs w:val="28"/>
        </w:rPr>
        <w:t>Федерального</w:t>
      </w:r>
      <w:proofErr w:type="gramEnd"/>
      <w:r w:rsidRPr="00962E28">
        <w:rPr>
          <w:sz w:val="28"/>
          <w:szCs w:val="28"/>
        </w:rPr>
        <w:t xml:space="preserve"> закона </w:t>
      </w:r>
      <w:r w:rsidRPr="00463291">
        <w:rPr>
          <w:sz w:val="28"/>
          <w:szCs w:val="28"/>
        </w:rPr>
        <w:t>«О несостоятельн</w:t>
      </w:r>
      <w:r w:rsidRPr="00463291">
        <w:rPr>
          <w:sz w:val="28"/>
          <w:szCs w:val="28"/>
        </w:rPr>
        <w:t>о</w:t>
      </w:r>
      <w:r w:rsidRPr="00463291">
        <w:rPr>
          <w:sz w:val="28"/>
          <w:szCs w:val="28"/>
        </w:rPr>
        <w:t>сти (банкротстве)»: Постановление Пленума ВАС РФ от 15.12.2004 № 29 // Вестник ВАС РФ. - 2005. - № 3. - С. 29.</w:t>
      </w:r>
    </w:p>
    <w:p w:rsidR="004B5B39" w:rsidRPr="00962E28" w:rsidRDefault="004B5B39" w:rsidP="004B5B39">
      <w:pPr>
        <w:pStyle w:val="a7"/>
        <w:ind w:firstLine="0"/>
        <w:rPr>
          <w:b/>
          <w:szCs w:val="28"/>
        </w:rPr>
      </w:pPr>
      <w:r w:rsidRPr="00463291">
        <w:rPr>
          <w:szCs w:val="28"/>
        </w:rPr>
        <w:t xml:space="preserve">2.2. </w:t>
      </w:r>
      <w:r>
        <w:rPr>
          <w:szCs w:val="28"/>
        </w:rPr>
        <w:t>«</w:t>
      </w:r>
      <w:r w:rsidRPr="00463291">
        <w:rPr>
          <w:szCs w:val="28"/>
        </w:rPr>
        <w:t>О внесении дополнений в постановление Пленума Высшего Арбитражн</w:t>
      </w:r>
      <w:r w:rsidRPr="00463291">
        <w:rPr>
          <w:szCs w:val="28"/>
        </w:rPr>
        <w:t>о</w:t>
      </w:r>
      <w:r w:rsidRPr="00463291">
        <w:rPr>
          <w:szCs w:val="28"/>
        </w:rPr>
        <w:t xml:space="preserve">го Суда Российской Федерации от 12.03.2007 </w:t>
      </w:r>
      <w:r>
        <w:rPr>
          <w:szCs w:val="28"/>
        </w:rPr>
        <w:t xml:space="preserve">№ </w:t>
      </w:r>
      <w:r w:rsidRPr="00463291">
        <w:rPr>
          <w:szCs w:val="28"/>
        </w:rPr>
        <w:t xml:space="preserve">17 </w:t>
      </w:r>
      <w:r>
        <w:rPr>
          <w:szCs w:val="28"/>
        </w:rPr>
        <w:t>«</w:t>
      </w:r>
      <w:r w:rsidRPr="00463291">
        <w:rPr>
          <w:szCs w:val="28"/>
        </w:rPr>
        <w:t>О применении Арбитра</w:t>
      </w:r>
      <w:r w:rsidRPr="00463291">
        <w:rPr>
          <w:szCs w:val="28"/>
        </w:rPr>
        <w:t>ж</w:t>
      </w:r>
      <w:r w:rsidRPr="00463291">
        <w:rPr>
          <w:szCs w:val="28"/>
        </w:rPr>
        <w:t>ного процессуального кодекса Российской Федерации при пересмотре вст</w:t>
      </w:r>
      <w:r w:rsidRPr="00463291">
        <w:rPr>
          <w:szCs w:val="28"/>
        </w:rPr>
        <w:t>у</w:t>
      </w:r>
      <w:r w:rsidRPr="00463291">
        <w:rPr>
          <w:szCs w:val="28"/>
        </w:rPr>
        <w:t>пивших в законную силу судебных актов по вновь открывшимся обстоятельс</w:t>
      </w:r>
      <w:r w:rsidRPr="00463291">
        <w:rPr>
          <w:szCs w:val="28"/>
        </w:rPr>
        <w:t>т</w:t>
      </w:r>
      <w:r>
        <w:rPr>
          <w:szCs w:val="28"/>
        </w:rPr>
        <w:t xml:space="preserve">вам»: </w:t>
      </w:r>
      <w:r w:rsidRPr="00463291">
        <w:rPr>
          <w:szCs w:val="28"/>
        </w:rPr>
        <w:t>Постановление Пленума Высшего Арбитражного Суда РФ от 14</w:t>
      </w:r>
      <w:r>
        <w:rPr>
          <w:szCs w:val="28"/>
        </w:rPr>
        <w:t>.02.</w:t>
      </w:r>
      <w:r w:rsidRPr="00463291">
        <w:rPr>
          <w:szCs w:val="28"/>
        </w:rPr>
        <w:t xml:space="preserve">2008 </w:t>
      </w:r>
      <w:r>
        <w:rPr>
          <w:szCs w:val="28"/>
        </w:rPr>
        <w:t>№</w:t>
      </w:r>
      <w:r w:rsidRPr="00463291">
        <w:rPr>
          <w:szCs w:val="28"/>
        </w:rPr>
        <w:t> 14</w:t>
      </w:r>
      <w:r w:rsidR="00DB6E48">
        <w:rPr>
          <w:szCs w:val="28"/>
        </w:rPr>
        <w:t xml:space="preserve">   </w:t>
      </w:r>
      <w:r w:rsidR="00DB6E48" w:rsidRPr="00962E28">
        <w:rPr>
          <w:szCs w:val="28"/>
        </w:rPr>
        <w:t>[Электрон</w:t>
      </w:r>
      <w:proofErr w:type="gramStart"/>
      <w:r w:rsidR="00DB6E48" w:rsidRPr="00962E28">
        <w:rPr>
          <w:szCs w:val="28"/>
        </w:rPr>
        <w:t>.</w:t>
      </w:r>
      <w:proofErr w:type="gramEnd"/>
      <w:r w:rsidR="00DB6E48" w:rsidRPr="00962E28">
        <w:rPr>
          <w:szCs w:val="28"/>
        </w:rPr>
        <w:t xml:space="preserve"> </w:t>
      </w:r>
      <w:proofErr w:type="gramStart"/>
      <w:r w:rsidR="00DB6E48" w:rsidRPr="00962E28">
        <w:rPr>
          <w:szCs w:val="28"/>
        </w:rPr>
        <w:t>р</w:t>
      </w:r>
      <w:proofErr w:type="gramEnd"/>
      <w:r w:rsidR="00DB6E48" w:rsidRPr="00962E28">
        <w:rPr>
          <w:szCs w:val="28"/>
        </w:rPr>
        <w:t xml:space="preserve">есурс]. </w:t>
      </w:r>
      <w:r>
        <w:rPr>
          <w:szCs w:val="28"/>
        </w:rPr>
        <w:t xml:space="preserve"> // </w:t>
      </w:r>
      <w:r w:rsidRPr="00962E28">
        <w:rPr>
          <w:szCs w:val="28"/>
        </w:rPr>
        <w:t xml:space="preserve">Гарант: Справочно-правовая система. Версия </w:t>
      </w:r>
      <w:r w:rsidRPr="00962E28">
        <w:rPr>
          <w:szCs w:val="28"/>
          <w:lang w:val="en-US"/>
        </w:rPr>
        <w:t>F</w:t>
      </w:r>
      <w:r w:rsidRPr="00590380">
        <w:rPr>
          <w:szCs w:val="28"/>
        </w:rPr>
        <w:t>1</w:t>
      </w:r>
      <w:r w:rsidRPr="00962E28">
        <w:rPr>
          <w:szCs w:val="28"/>
        </w:rPr>
        <w:t xml:space="preserve">, </w:t>
      </w:r>
      <w:proofErr w:type="gramStart"/>
      <w:r w:rsidRPr="00962E28">
        <w:rPr>
          <w:szCs w:val="28"/>
        </w:rPr>
        <w:t>обновлен</w:t>
      </w:r>
      <w:proofErr w:type="gramEnd"/>
      <w:r w:rsidRPr="00962E28">
        <w:rPr>
          <w:szCs w:val="28"/>
        </w:rPr>
        <w:t xml:space="preserve"> на 0</w:t>
      </w:r>
      <w:r w:rsidRPr="00590380">
        <w:rPr>
          <w:szCs w:val="28"/>
        </w:rPr>
        <w:t>1</w:t>
      </w:r>
      <w:r>
        <w:rPr>
          <w:szCs w:val="28"/>
        </w:rPr>
        <w:t>.</w:t>
      </w:r>
      <w:r w:rsidRPr="00962E28">
        <w:rPr>
          <w:szCs w:val="28"/>
        </w:rPr>
        <w:t>0</w:t>
      </w:r>
      <w:r w:rsidRPr="00590380">
        <w:rPr>
          <w:szCs w:val="28"/>
        </w:rPr>
        <w:t>4</w:t>
      </w:r>
      <w:r w:rsidRPr="00962E28">
        <w:rPr>
          <w:szCs w:val="28"/>
        </w:rPr>
        <w:t>.20</w:t>
      </w:r>
      <w:r w:rsidR="00016131">
        <w:rPr>
          <w:szCs w:val="28"/>
        </w:rPr>
        <w:t>14</w:t>
      </w:r>
      <w:r w:rsidRPr="00962E28">
        <w:rPr>
          <w:szCs w:val="28"/>
        </w:rPr>
        <w:t xml:space="preserve">. </w:t>
      </w:r>
    </w:p>
    <w:p w:rsidR="004B5B39" w:rsidRPr="00962E28" w:rsidRDefault="004B5B39" w:rsidP="004B5B39">
      <w:pPr>
        <w:widowControl w:val="0"/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962E28">
        <w:rPr>
          <w:sz w:val="28"/>
          <w:szCs w:val="28"/>
        </w:rPr>
        <w:t>3. Специальная литература</w:t>
      </w:r>
    </w:p>
    <w:p w:rsidR="00A27676" w:rsidRPr="00A27676" w:rsidRDefault="004B5B39" w:rsidP="00A27676">
      <w:pPr>
        <w:pStyle w:val="a7"/>
        <w:rPr>
          <w:szCs w:val="28"/>
        </w:rPr>
      </w:pPr>
      <w:r w:rsidRPr="00962E28">
        <w:rPr>
          <w:szCs w:val="28"/>
        </w:rPr>
        <w:t>3.1</w:t>
      </w:r>
      <w:r w:rsidRPr="00A27676">
        <w:rPr>
          <w:szCs w:val="28"/>
        </w:rPr>
        <w:t xml:space="preserve">. </w:t>
      </w:r>
      <w:r w:rsidR="00A27676" w:rsidRPr="00A27676">
        <w:rPr>
          <w:szCs w:val="28"/>
        </w:rPr>
        <w:t>Шевченко Л. И. Регулирование отношений поставки: Теория и практика / Л.И. Ше</w:t>
      </w:r>
      <w:r w:rsidR="00A27676" w:rsidRPr="00A27676">
        <w:rPr>
          <w:szCs w:val="28"/>
        </w:rPr>
        <w:t>в</w:t>
      </w:r>
      <w:r w:rsidR="00A27676" w:rsidRPr="00A27676">
        <w:rPr>
          <w:szCs w:val="28"/>
        </w:rPr>
        <w:t>ченко. - СПб</w:t>
      </w:r>
      <w:proofErr w:type="gramStart"/>
      <w:r w:rsidR="00A27676" w:rsidRPr="00A27676">
        <w:rPr>
          <w:szCs w:val="28"/>
        </w:rPr>
        <w:t xml:space="preserve">.: </w:t>
      </w:r>
      <w:proofErr w:type="gramEnd"/>
      <w:r w:rsidR="00A27676" w:rsidRPr="00A27676">
        <w:rPr>
          <w:szCs w:val="28"/>
        </w:rPr>
        <w:t xml:space="preserve">Изд-во «Питер»,2002. - 286 с. </w:t>
      </w:r>
    </w:p>
    <w:p w:rsidR="004B5B39" w:rsidRPr="00962E28" w:rsidRDefault="004B5B39" w:rsidP="004B5B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2E28">
        <w:rPr>
          <w:sz w:val="28"/>
          <w:szCs w:val="28"/>
        </w:rPr>
        <w:t>3.2. Витрянский В.В. Новое в правовом регулировании несостоятельности (ба</w:t>
      </w:r>
      <w:r w:rsidRPr="00962E28">
        <w:rPr>
          <w:sz w:val="28"/>
          <w:szCs w:val="28"/>
        </w:rPr>
        <w:t>н</w:t>
      </w:r>
      <w:r w:rsidRPr="00962E28">
        <w:rPr>
          <w:sz w:val="28"/>
          <w:szCs w:val="28"/>
        </w:rPr>
        <w:t>кротства)</w:t>
      </w:r>
      <w:r>
        <w:rPr>
          <w:sz w:val="28"/>
          <w:szCs w:val="28"/>
        </w:rPr>
        <w:t xml:space="preserve"> </w:t>
      </w:r>
      <w:r w:rsidR="00FF7DDB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В.В. Витрянский  </w:t>
      </w:r>
      <w:r w:rsidRPr="00962E28">
        <w:rPr>
          <w:sz w:val="28"/>
          <w:szCs w:val="28"/>
        </w:rPr>
        <w:t xml:space="preserve">// Хозяйство и право. </w:t>
      </w:r>
      <w:r>
        <w:rPr>
          <w:sz w:val="28"/>
          <w:szCs w:val="28"/>
        </w:rPr>
        <w:t xml:space="preserve">- </w:t>
      </w:r>
      <w:r w:rsidRPr="00962E28">
        <w:rPr>
          <w:sz w:val="28"/>
          <w:szCs w:val="28"/>
        </w:rPr>
        <w:t>2003.</w:t>
      </w:r>
      <w:r>
        <w:rPr>
          <w:sz w:val="28"/>
          <w:szCs w:val="28"/>
        </w:rPr>
        <w:t xml:space="preserve"> -</w:t>
      </w:r>
      <w:r w:rsidRPr="00962E28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-</w:t>
      </w:r>
      <w:r w:rsidRPr="00962E28">
        <w:rPr>
          <w:sz w:val="28"/>
          <w:szCs w:val="28"/>
        </w:rPr>
        <w:t xml:space="preserve"> С. 3-19.</w:t>
      </w:r>
    </w:p>
    <w:p w:rsidR="004B5B39" w:rsidRDefault="004B5B39" w:rsidP="004B5B39">
      <w:pPr>
        <w:widowControl w:val="0"/>
        <w:autoSpaceDE w:val="0"/>
        <w:autoSpaceDN w:val="0"/>
        <w:adjustRightInd w:val="0"/>
        <w:jc w:val="both"/>
      </w:pPr>
      <w:r w:rsidRPr="00962E28">
        <w:rPr>
          <w:spacing w:val="1"/>
          <w:sz w:val="28"/>
          <w:szCs w:val="28"/>
        </w:rPr>
        <w:t xml:space="preserve">3.3. </w:t>
      </w:r>
      <w:r w:rsidRPr="00962E28">
        <w:rPr>
          <w:sz w:val="28"/>
          <w:szCs w:val="28"/>
        </w:rPr>
        <w:t>Карелина С.А. Институт несостоятельности и рыночная экономика (правовые аспекты)</w:t>
      </w:r>
      <w:r w:rsidR="00FF7DD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FF7DDB">
        <w:rPr>
          <w:sz w:val="28"/>
          <w:szCs w:val="28"/>
        </w:rPr>
        <w:t xml:space="preserve"> </w:t>
      </w:r>
      <w:r>
        <w:rPr>
          <w:sz w:val="28"/>
          <w:szCs w:val="28"/>
        </w:rPr>
        <w:t>С.А. Карелина</w:t>
      </w:r>
      <w:r w:rsidR="00D85404">
        <w:rPr>
          <w:sz w:val="28"/>
          <w:szCs w:val="28"/>
        </w:rPr>
        <w:t xml:space="preserve"> </w:t>
      </w:r>
      <w:r w:rsidRPr="00962E28">
        <w:rPr>
          <w:sz w:val="28"/>
          <w:szCs w:val="28"/>
        </w:rPr>
        <w:t>//</w:t>
      </w:r>
      <w:r w:rsidR="00D85404">
        <w:rPr>
          <w:sz w:val="28"/>
          <w:szCs w:val="28"/>
        </w:rPr>
        <w:t xml:space="preserve"> </w:t>
      </w:r>
      <w:r w:rsidRPr="00962E28">
        <w:rPr>
          <w:sz w:val="28"/>
          <w:szCs w:val="28"/>
        </w:rPr>
        <w:t>Предпр</w:t>
      </w:r>
      <w:bookmarkStart w:id="4" w:name="_GoBack"/>
      <w:bookmarkEnd w:id="4"/>
      <w:r w:rsidRPr="00962E28">
        <w:rPr>
          <w:sz w:val="28"/>
          <w:szCs w:val="28"/>
        </w:rPr>
        <w:t>и</w:t>
      </w:r>
      <w:r w:rsidRPr="00962E28">
        <w:rPr>
          <w:sz w:val="28"/>
          <w:szCs w:val="28"/>
        </w:rPr>
        <w:t>нимательское право.</w:t>
      </w:r>
      <w:r>
        <w:rPr>
          <w:sz w:val="28"/>
          <w:szCs w:val="28"/>
        </w:rPr>
        <w:t>-2006.-</w:t>
      </w:r>
      <w:r w:rsidRPr="00962E28">
        <w:rPr>
          <w:sz w:val="28"/>
          <w:szCs w:val="28"/>
        </w:rPr>
        <w:t xml:space="preserve">№4. </w:t>
      </w:r>
      <w:r>
        <w:rPr>
          <w:sz w:val="28"/>
          <w:szCs w:val="28"/>
        </w:rPr>
        <w:t>С. 12-14.</w:t>
      </w:r>
    </w:p>
    <w:sectPr w:rsidR="004B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7D" w:rsidRDefault="005A767D">
      <w:r>
        <w:separator/>
      </w:r>
    </w:p>
  </w:endnote>
  <w:endnote w:type="continuationSeparator" w:id="0">
    <w:p w:rsidR="005A767D" w:rsidRDefault="005A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7D" w:rsidRDefault="005A767D">
      <w:r>
        <w:separator/>
      </w:r>
    </w:p>
  </w:footnote>
  <w:footnote w:type="continuationSeparator" w:id="0">
    <w:p w:rsidR="005A767D" w:rsidRDefault="005A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B94"/>
    <w:multiLevelType w:val="multilevel"/>
    <w:tmpl w:val="0A74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C86"/>
    <w:multiLevelType w:val="multilevel"/>
    <w:tmpl w:val="35A6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A23E1"/>
    <w:multiLevelType w:val="multilevel"/>
    <w:tmpl w:val="461ACD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46E5430"/>
    <w:multiLevelType w:val="multilevel"/>
    <w:tmpl w:val="16E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110DB"/>
    <w:multiLevelType w:val="multilevel"/>
    <w:tmpl w:val="88D8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D3F17"/>
    <w:multiLevelType w:val="multilevel"/>
    <w:tmpl w:val="31B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C39B6"/>
    <w:multiLevelType w:val="multilevel"/>
    <w:tmpl w:val="6962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D613D"/>
    <w:multiLevelType w:val="multilevel"/>
    <w:tmpl w:val="53C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617939"/>
    <w:multiLevelType w:val="hybridMultilevel"/>
    <w:tmpl w:val="B980E2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D5"/>
    <w:rsid w:val="00002450"/>
    <w:rsid w:val="00011FD9"/>
    <w:rsid w:val="0001229B"/>
    <w:rsid w:val="000130FA"/>
    <w:rsid w:val="00013B95"/>
    <w:rsid w:val="00016131"/>
    <w:rsid w:val="00020357"/>
    <w:rsid w:val="00023AF5"/>
    <w:rsid w:val="00023E71"/>
    <w:rsid w:val="0002644E"/>
    <w:rsid w:val="000277A5"/>
    <w:rsid w:val="000355F6"/>
    <w:rsid w:val="00036A17"/>
    <w:rsid w:val="000428FF"/>
    <w:rsid w:val="00042D01"/>
    <w:rsid w:val="00044A64"/>
    <w:rsid w:val="00047C53"/>
    <w:rsid w:val="00047CE3"/>
    <w:rsid w:val="00050356"/>
    <w:rsid w:val="00052415"/>
    <w:rsid w:val="00056099"/>
    <w:rsid w:val="00057CF2"/>
    <w:rsid w:val="00064006"/>
    <w:rsid w:val="000658FF"/>
    <w:rsid w:val="00065ADB"/>
    <w:rsid w:val="00067CE8"/>
    <w:rsid w:val="00070986"/>
    <w:rsid w:val="000723BA"/>
    <w:rsid w:val="0007263E"/>
    <w:rsid w:val="0007777B"/>
    <w:rsid w:val="0008211C"/>
    <w:rsid w:val="0008752B"/>
    <w:rsid w:val="000933EC"/>
    <w:rsid w:val="00094521"/>
    <w:rsid w:val="000966BF"/>
    <w:rsid w:val="000A4420"/>
    <w:rsid w:val="000A52D8"/>
    <w:rsid w:val="000B2D1E"/>
    <w:rsid w:val="000B2E63"/>
    <w:rsid w:val="000B3F1D"/>
    <w:rsid w:val="000B6F5B"/>
    <w:rsid w:val="000C3247"/>
    <w:rsid w:val="000C3F26"/>
    <w:rsid w:val="000C3FB2"/>
    <w:rsid w:val="000C4232"/>
    <w:rsid w:val="000C4979"/>
    <w:rsid w:val="000C4D19"/>
    <w:rsid w:val="000C7C28"/>
    <w:rsid w:val="000D0CD5"/>
    <w:rsid w:val="000D237F"/>
    <w:rsid w:val="000D59FC"/>
    <w:rsid w:val="000D61E6"/>
    <w:rsid w:val="000D6F9B"/>
    <w:rsid w:val="000D6FCE"/>
    <w:rsid w:val="000D7E30"/>
    <w:rsid w:val="000E0239"/>
    <w:rsid w:val="000E04BD"/>
    <w:rsid w:val="000E172C"/>
    <w:rsid w:val="000E1BFB"/>
    <w:rsid w:val="000E2430"/>
    <w:rsid w:val="000E6DE0"/>
    <w:rsid w:val="000E7C5D"/>
    <w:rsid w:val="000F7393"/>
    <w:rsid w:val="000F7963"/>
    <w:rsid w:val="001035DD"/>
    <w:rsid w:val="00107FD2"/>
    <w:rsid w:val="00110374"/>
    <w:rsid w:val="0011078E"/>
    <w:rsid w:val="00111DE0"/>
    <w:rsid w:val="001149E0"/>
    <w:rsid w:val="001158C1"/>
    <w:rsid w:val="00116D68"/>
    <w:rsid w:val="00117D19"/>
    <w:rsid w:val="001202E4"/>
    <w:rsid w:val="00124E6A"/>
    <w:rsid w:val="001257BE"/>
    <w:rsid w:val="00125FDA"/>
    <w:rsid w:val="0012632C"/>
    <w:rsid w:val="00130165"/>
    <w:rsid w:val="001311F3"/>
    <w:rsid w:val="001324BA"/>
    <w:rsid w:val="001328DB"/>
    <w:rsid w:val="00133D3D"/>
    <w:rsid w:val="001340B7"/>
    <w:rsid w:val="001371C2"/>
    <w:rsid w:val="00142CBF"/>
    <w:rsid w:val="00143D7E"/>
    <w:rsid w:val="0014520A"/>
    <w:rsid w:val="001457AB"/>
    <w:rsid w:val="00145F4B"/>
    <w:rsid w:val="00146BA6"/>
    <w:rsid w:val="00151670"/>
    <w:rsid w:val="001531A2"/>
    <w:rsid w:val="001535DA"/>
    <w:rsid w:val="00155279"/>
    <w:rsid w:val="00155D23"/>
    <w:rsid w:val="00161B54"/>
    <w:rsid w:val="00162040"/>
    <w:rsid w:val="00164EAB"/>
    <w:rsid w:val="00165026"/>
    <w:rsid w:val="00165B18"/>
    <w:rsid w:val="00166F0D"/>
    <w:rsid w:val="00167641"/>
    <w:rsid w:val="001718FE"/>
    <w:rsid w:val="00172E69"/>
    <w:rsid w:val="0017454F"/>
    <w:rsid w:val="0017554B"/>
    <w:rsid w:val="00176AC8"/>
    <w:rsid w:val="0018025E"/>
    <w:rsid w:val="0018102B"/>
    <w:rsid w:val="00181FD2"/>
    <w:rsid w:val="00182B2C"/>
    <w:rsid w:val="001833EA"/>
    <w:rsid w:val="001837E6"/>
    <w:rsid w:val="001837FF"/>
    <w:rsid w:val="001919C7"/>
    <w:rsid w:val="00192A45"/>
    <w:rsid w:val="00193BCD"/>
    <w:rsid w:val="00193C3F"/>
    <w:rsid w:val="00196458"/>
    <w:rsid w:val="00197403"/>
    <w:rsid w:val="001A1510"/>
    <w:rsid w:val="001A20D9"/>
    <w:rsid w:val="001A4551"/>
    <w:rsid w:val="001A6DF4"/>
    <w:rsid w:val="001B0164"/>
    <w:rsid w:val="001B6D0A"/>
    <w:rsid w:val="001C17FE"/>
    <w:rsid w:val="001C42B7"/>
    <w:rsid w:val="001C7409"/>
    <w:rsid w:val="001D0022"/>
    <w:rsid w:val="001D0FD0"/>
    <w:rsid w:val="001D196A"/>
    <w:rsid w:val="001D6147"/>
    <w:rsid w:val="001D6977"/>
    <w:rsid w:val="001D778A"/>
    <w:rsid w:val="001E1AE4"/>
    <w:rsid w:val="001E224D"/>
    <w:rsid w:val="001E413C"/>
    <w:rsid w:val="001E5CA9"/>
    <w:rsid w:val="001F525A"/>
    <w:rsid w:val="001F5724"/>
    <w:rsid w:val="001F7345"/>
    <w:rsid w:val="0020156E"/>
    <w:rsid w:val="00204872"/>
    <w:rsid w:val="00205816"/>
    <w:rsid w:val="002077AD"/>
    <w:rsid w:val="00207BC2"/>
    <w:rsid w:val="002112A4"/>
    <w:rsid w:val="00211649"/>
    <w:rsid w:val="00217041"/>
    <w:rsid w:val="002172E9"/>
    <w:rsid w:val="00217D3E"/>
    <w:rsid w:val="002207B9"/>
    <w:rsid w:val="00220B9A"/>
    <w:rsid w:val="00221A6F"/>
    <w:rsid w:val="00221B2D"/>
    <w:rsid w:val="00224096"/>
    <w:rsid w:val="00230E5D"/>
    <w:rsid w:val="002313CD"/>
    <w:rsid w:val="00236CEE"/>
    <w:rsid w:val="002500F4"/>
    <w:rsid w:val="002503EA"/>
    <w:rsid w:val="00252B2D"/>
    <w:rsid w:val="0025455D"/>
    <w:rsid w:val="002560FA"/>
    <w:rsid w:val="00257C62"/>
    <w:rsid w:val="00257E92"/>
    <w:rsid w:val="002611B3"/>
    <w:rsid w:val="00262A2E"/>
    <w:rsid w:val="00263A27"/>
    <w:rsid w:val="00271E85"/>
    <w:rsid w:val="00273769"/>
    <w:rsid w:val="00273877"/>
    <w:rsid w:val="00274C34"/>
    <w:rsid w:val="00275785"/>
    <w:rsid w:val="00275AF3"/>
    <w:rsid w:val="002814AA"/>
    <w:rsid w:val="00282174"/>
    <w:rsid w:val="00283D08"/>
    <w:rsid w:val="00283EB5"/>
    <w:rsid w:val="002840E3"/>
    <w:rsid w:val="002863B2"/>
    <w:rsid w:val="0029091B"/>
    <w:rsid w:val="002915D9"/>
    <w:rsid w:val="002922B7"/>
    <w:rsid w:val="002938C0"/>
    <w:rsid w:val="00293F48"/>
    <w:rsid w:val="0029632A"/>
    <w:rsid w:val="0029680B"/>
    <w:rsid w:val="00296A73"/>
    <w:rsid w:val="002A0E0E"/>
    <w:rsid w:val="002A2069"/>
    <w:rsid w:val="002A250E"/>
    <w:rsid w:val="002A2FC2"/>
    <w:rsid w:val="002A3173"/>
    <w:rsid w:val="002A404A"/>
    <w:rsid w:val="002A5C4A"/>
    <w:rsid w:val="002A6181"/>
    <w:rsid w:val="002A7ED6"/>
    <w:rsid w:val="002B4D7B"/>
    <w:rsid w:val="002B6354"/>
    <w:rsid w:val="002C0D42"/>
    <w:rsid w:val="002C0FFB"/>
    <w:rsid w:val="002C1349"/>
    <w:rsid w:val="002C168C"/>
    <w:rsid w:val="002C4F36"/>
    <w:rsid w:val="002D179E"/>
    <w:rsid w:val="002D6A5A"/>
    <w:rsid w:val="002E0BAE"/>
    <w:rsid w:val="002E2828"/>
    <w:rsid w:val="002E3A06"/>
    <w:rsid w:val="002E549A"/>
    <w:rsid w:val="002E6508"/>
    <w:rsid w:val="002E672B"/>
    <w:rsid w:val="002E7C3F"/>
    <w:rsid w:val="002F1EC1"/>
    <w:rsid w:val="002F37A6"/>
    <w:rsid w:val="002F56E9"/>
    <w:rsid w:val="002F5C45"/>
    <w:rsid w:val="00302341"/>
    <w:rsid w:val="00302691"/>
    <w:rsid w:val="00302B95"/>
    <w:rsid w:val="00303690"/>
    <w:rsid w:val="00304E10"/>
    <w:rsid w:val="0030580C"/>
    <w:rsid w:val="003067E7"/>
    <w:rsid w:val="00310ACA"/>
    <w:rsid w:val="003135FF"/>
    <w:rsid w:val="00313DD7"/>
    <w:rsid w:val="00320207"/>
    <w:rsid w:val="003207E4"/>
    <w:rsid w:val="00320903"/>
    <w:rsid w:val="003216C8"/>
    <w:rsid w:val="00322AA9"/>
    <w:rsid w:val="00323B0C"/>
    <w:rsid w:val="00325681"/>
    <w:rsid w:val="00325AB6"/>
    <w:rsid w:val="00334EC7"/>
    <w:rsid w:val="003350FC"/>
    <w:rsid w:val="00336B75"/>
    <w:rsid w:val="003411F3"/>
    <w:rsid w:val="00342FC3"/>
    <w:rsid w:val="003435B1"/>
    <w:rsid w:val="003441B7"/>
    <w:rsid w:val="00347AC8"/>
    <w:rsid w:val="00352536"/>
    <w:rsid w:val="00353CFC"/>
    <w:rsid w:val="0036337F"/>
    <w:rsid w:val="003637AD"/>
    <w:rsid w:val="003652DE"/>
    <w:rsid w:val="00366E57"/>
    <w:rsid w:val="003678FD"/>
    <w:rsid w:val="003725D0"/>
    <w:rsid w:val="00375E54"/>
    <w:rsid w:val="003800A4"/>
    <w:rsid w:val="00380128"/>
    <w:rsid w:val="00380E32"/>
    <w:rsid w:val="00381DEB"/>
    <w:rsid w:val="0038452B"/>
    <w:rsid w:val="0038494D"/>
    <w:rsid w:val="003931E3"/>
    <w:rsid w:val="0039641F"/>
    <w:rsid w:val="00396DEA"/>
    <w:rsid w:val="003A0EE5"/>
    <w:rsid w:val="003B0376"/>
    <w:rsid w:val="003B54F9"/>
    <w:rsid w:val="003B679F"/>
    <w:rsid w:val="003B73A9"/>
    <w:rsid w:val="003C6139"/>
    <w:rsid w:val="003D0207"/>
    <w:rsid w:val="003D0922"/>
    <w:rsid w:val="003D467E"/>
    <w:rsid w:val="003D6619"/>
    <w:rsid w:val="003D732A"/>
    <w:rsid w:val="003E3708"/>
    <w:rsid w:val="003E3913"/>
    <w:rsid w:val="003E3FCA"/>
    <w:rsid w:val="003E4D25"/>
    <w:rsid w:val="003F09D1"/>
    <w:rsid w:val="003F4B49"/>
    <w:rsid w:val="003F6268"/>
    <w:rsid w:val="003F6A87"/>
    <w:rsid w:val="003F7D0D"/>
    <w:rsid w:val="00400C33"/>
    <w:rsid w:val="00407508"/>
    <w:rsid w:val="00411485"/>
    <w:rsid w:val="004152AD"/>
    <w:rsid w:val="00417D9C"/>
    <w:rsid w:val="004220E2"/>
    <w:rsid w:val="004224AD"/>
    <w:rsid w:val="0042546E"/>
    <w:rsid w:val="00426AD6"/>
    <w:rsid w:val="00426F32"/>
    <w:rsid w:val="00427512"/>
    <w:rsid w:val="00427C05"/>
    <w:rsid w:val="004334D5"/>
    <w:rsid w:val="0043370A"/>
    <w:rsid w:val="00436544"/>
    <w:rsid w:val="004373E6"/>
    <w:rsid w:val="004424A9"/>
    <w:rsid w:val="00442FC3"/>
    <w:rsid w:val="004445DB"/>
    <w:rsid w:val="0044549A"/>
    <w:rsid w:val="00445AB6"/>
    <w:rsid w:val="0044689D"/>
    <w:rsid w:val="0045238B"/>
    <w:rsid w:val="0045429B"/>
    <w:rsid w:val="00462278"/>
    <w:rsid w:val="00462292"/>
    <w:rsid w:val="0046340A"/>
    <w:rsid w:val="0046508A"/>
    <w:rsid w:val="00472705"/>
    <w:rsid w:val="0047297E"/>
    <w:rsid w:val="00475614"/>
    <w:rsid w:val="00476AEA"/>
    <w:rsid w:val="00476ED0"/>
    <w:rsid w:val="00477832"/>
    <w:rsid w:val="00480874"/>
    <w:rsid w:val="00481DBF"/>
    <w:rsid w:val="0048275C"/>
    <w:rsid w:val="00486107"/>
    <w:rsid w:val="004879A4"/>
    <w:rsid w:val="00491889"/>
    <w:rsid w:val="00491EFA"/>
    <w:rsid w:val="004920F5"/>
    <w:rsid w:val="00492886"/>
    <w:rsid w:val="004947DA"/>
    <w:rsid w:val="00496800"/>
    <w:rsid w:val="004974F5"/>
    <w:rsid w:val="004A014F"/>
    <w:rsid w:val="004A1907"/>
    <w:rsid w:val="004A2EC2"/>
    <w:rsid w:val="004A307B"/>
    <w:rsid w:val="004A3FF6"/>
    <w:rsid w:val="004A41B6"/>
    <w:rsid w:val="004A492E"/>
    <w:rsid w:val="004A6427"/>
    <w:rsid w:val="004B4ABD"/>
    <w:rsid w:val="004B5B39"/>
    <w:rsid w:val="004B69D5"/>
    <w:rsid w:val="004C10FD"/>
    <w:rsid w:val="004C182C"/>
    <w:rsid w:val="004C33CA"/>
    <w:rsid w:val="004C4418"/>
    <w:rsid w:val="004C485C"/>
    <w:rsid w:val="004C75FB"/>
    <w:rsid w:val="004D0F33"/>
    <w:rsid w:val="004D2A36"/>
    <w:rsid w:val="004D68B5"/>
    <w:rsid w:val="004D7FE8"/>
    <w:rsid w:val="004E4C35"/>
    <w:rsid w:val="004E604D"/>
    <w:rsid w:val="004F2AB9"/>
    <w:rsid w:val="004F4766"/>
    <w:rsid w:val="004F58B5"/>
    <w:rsid w:val="004F5B79"/>
    <w:rsid w:val="004F6E7B"/>
    <w:rsid w:val="005012F1"/>
    <w:rsid w:val="005013C9"/>
    <w:rsid w:val="00501E4E"/>
    <w:rsid w:val="00502477"/>
    <w:rsid w:val="00502B88"/>
    <w:rsid w:val="00503521"/>
    <w:rsid w:val="005044E4"/>
    <w:rsid w:val="005066E9"/>
    <w:rsid w:val="00514E27"/>
    <w:rsid w:val="0051500A"/>
    <w:rsid w:val="0051699A"/>
    <w:rsid w:val="00517749"/>
    <w:rsid w:val="00520501"/>
    <w:rsid w:val="00524F93"/>
    <w:rsid w:val="00525B50"/>
    <w:rsid w:val="00525C3D"/>
    <w:rsid w:val="0053432C"/>
    <w:rsid w:val="005355BD"/>
    <w:rsid w:val="00537D80"/>
    <w:rsid w:val="00540EC2"/>
    <w:rsid w:val="00542084"/>
    <w:rsid w:val="00545948"/>
    <w:rsid w:val="0054696F"/>
    <w:rsid w:val="005473AA"/>
    <w:rsid w:val="00550086"/>
    <w:rsid w:val="00550185"/>
    <w:rsid w:val="005508D9"/>
    <w:rsid w:val="00550F68"/>
    <w:rsid w:val="005523D0"/>
    <w:rsid w:val="00552439"/>
    <w:rsid w:val="00552E3A"/>
    <w:rsid w:val="0055429B"/>
    <w:rsid w:val="00555707"/>
    <w:rsid w:val="00560039"/>
    <w:rsid w:val="00560704"/>
    <w:rsid w:val="00563646"/>
    <w:rsid w:val="005641E0"/>
    <w:rsid w:val="005652A2"/>
    <w:rsid w:val="00572098"/>
    <w:rsid w:val="0057302B"/>
    <w:rsid w:val="00573960"/>
    <w:rsid w:val="005750BF"/>
    <w:rsid w:val="005765BF"/>
    <w:rsid w:val="0057672D"/>
    <w:rsid w:val="00581A49"/>
    <w:rsid w:val="00583F61"/>
    <w:rsid w:val="005843DB"/>
    <w:rsid w:val="0058682A"/>
    <w:rsid w:val="00590B5A"/>
    <w:rsid w:val="00593CE0"/>
    <w:rsid w:val="0059531A"/>
    <w:rsid w:val="005962A7"/>
    <w:rsid w:val="00596B5C"/>
    <w:rsid w:val="005972A7"/>
    <w:rsid w:val="00597303"/>
    <w:rsid w:val="005A082F"/>
    <w:rsid w:val="005A15A1"/>
    <w:rsid w:val="005A1ACB"/>
    <w:rsid w:val="005A2D4A"/>
    <w:rsid w:val="005A4336"/>
    <w:rsid w:val="005A767D"/>
    <w:rsid w:val="005B1243"/>
    <w:rsid w:val="005B15DB"/>
    <w:rsid w:val="005B61D9"/>
    <w:rsid w:val="005B6E1C"/>
    <w:rsid w:val="005C2242"/>
    <w:rsid w:val="005C26C1"/>
    <w:rsid w:val="005C314E"/>
    <w:rsid w:val="005D01F8"/>
    <w:rsid w:val="005D1E8C"/>
    <w:rsid w:val="005D37D6"/>
    <w:rsid w:val="005D3838"/>
    <w:rsid w:val="005D5C67"/>
    <w:rsid w:val="005D7D8C"/>
    <w:rsid w:val="005E096E"/>
    <w:rsid w:val="005E1384"/>
    <w:rsid w:val="005E3434"/>
    <w:rsid w:val="005E5404"/>
    <w:rsid w:val="005E7277"/>
    <w:rsid w:val="005F225B"/>
    <w:rsid w:val="005F3404"/>
    <w:rsid w:val="005F434C"/>
    <w:rsid w:val="005F57D0"/>
    <w:rsid w:val="005F5F95"/>
    <w:rsid w:val="00600E91"/>
    <w:rsid w:val="006013AF"/>
    <w:rsid w:val="00601568"/>
    <w:rsid w:val="00604222"/>
    <w:rsid w:val="00604A96"/>
    <w:rsid w:val="00611E21"/>
    <w:rsid w:val="006138AD"/>
    <w:rsid w:val="006150F2"/>
    <w:rsid w:val="0061557A"/>
    <w:rsid w:val="0061725F"/>
    <w:rsid w:val="00617275"/>
    <w:rsid w:val="00617329"/>
    <w:rsid w:val="0061746A"/>
    <w:rsid w:val="00617970"/>
    <w:rsid w:val="00620C5B"/>
    <w:rsid w:val="00627047"/>
    <w:rsid w:val="00627BED"/>
    <w:rsid w:val="006301F0"/>
    <w:rsid w:val="0063575C"/>
    <w:rsid w:val="006357B2"/>
    <w:rsid w:val="006365CA"/>
    <w:rsid w:val="006367B1"/>
    <w:rsid w:val="00642953"/>
    <w:rsid w:val="00644E1F"/>
    <w:rsid w:val="006500B4"/>
    <w:rsid w:val="00651E87"/>
    <w:rsid w:val="006537E1"/>
    <w:rsid w:val="006573FB"/>
    <w:rsid w:val="006618B0"/>
    <w:rsid w:val="00663C29"/>
    <w:rsid w:val="0066452F"/>
    <w:rsid w:val="00664687"/>
    <w:rsid w:val="006661E9"/>
    <w:rsid w:val="00666F99"/>
    <w:rsid w:val="0067077A"/>
    <w:rsid w:val="00671076"/>
    <w:rsid w:val="0067162C"/>
    <w:rsid w:val="00672131"/>
    <w:rsid w:val="006728A9"/>
    <w:rsid w:val="006734D6"/>
    <w:rsid w:val="0067661E"/>
    <w:rsid w:val="00677B15"/>
    <w:rsid w:val="006810AF"/>
    <w:rsid w:val="00684E1E"/>
    <w:rsid w:val="00686CEE"/>
    <w:rsid w:val="00690066"/>
    <w:rsid w:val="0069359F"/>
    <w:rsid w:val="00696F65"/>
    <w:rsid w:val="00697E78"/>
    <w:rsid w:val="006A1935"/>
    <w:rsid w:val="006A48AF"/>
    <w:rsid w:val="006A5090"/>
    <w:rsid w:val="006B1F0B"/>
    <w:rsid w:val="006B5904"/>
    <w:rsid w:val="006C02C5"/>
    <w:rsid w:val="006C1D2A"/>
    <w:rsid w:val="006C1F9D"/>
    <w:rsid w:val="006C252F"/>
    <w:rsid w:val="006C3D58"/>
    <w:rsid w:val="006C7507"/>
    <w:rsid w:val="006C764C"/>
    <w:rsid w:val="006D2F59"/>
    <w:rsid w:val="006D34EC"/>
    <w:rsid w:val="006D6249"/>
    <w:rsid w:val="006D754A"/>
    <w:rsid w:val="006E0321"/>
    <w:rsid w:val="006E49FD"/>
    <w:rsid w:val="006E4CB4"/>
    <w:rsid w:val="006E5049"/>
    <w:rsid w:val="006E5974"/>
    <w:rsid w:val="006E739C"/>
    <w:rsid w:val="006F0847"/>
    <w:rsid w:val="006F0CD0"/>
    <w:rsid w:val="006F4487"/>
    <w:rsid w:val="006F44CA"/>
    <w:rsid w:val="006F65FE"/>
    <w:rsid w:val="00702AA6"/>
    <w:rsid w:val="00702EB1"/>
    <w:rsid w:val="00707569"/>
    <w:rsid w:val="00712880"/>
    <w:rsid w:val="00713505"/>
    <w:rsid w:val="00725209"/>
    <w:rsid w:val="007252A2"/>
    <w:rsid w:val="00725ACD"/>
    <w:rsid w:val="00725E5F"/>
    <w:rsid w:val="0072638E"/>
    <w:rsid w:val="00727D83"/>
    <w:rsid w:val="00733615"/>
    <w:rsid w:val="0073485B"/>
    <w:rsid w:val="00734F0F"/>
    <w:rsid w:val="00737D16"/>
    <w:rsid w:val="00741DBD"/>
    <w:rsid w:val="00742219"/>
    <w:rsid w:val="00744003"/>
    <w:rsid w:val="00747D79"/>
    <w:rsid w:val="00747F14"/>
    <w:rsid w:val="007510E0"/>
    <w:rsid w:val="0075271E"/>
    <w:rsid w:val="0075288F"/>
    <w:rsid w:val="00752F1D"/>
    <w:rsid w:val="00762777"/>
    <w:rsid w:val="00763321"/>
    <w:rsid w:val="007646E3"/>
    <w:rsid w:val="00766D38"/>
    <w:rsid w:val="007671FE"/>
    <w:rsid w:val="00767AA5"/>
    <w:rsid w:val="00770C09"/>
    <w:rsid w:val="00770DA4"/>
    <w:rsid w:val="00774191"/>
    <w:rsid w:val="00776637"/>
    <w:rsid w:val="007808D4"/>
    <w:rsid w:val="007833EF"/>
    <w:rsid w:val="00784BFC"/>
    <w:rsid w:val="007941C1"/>
    <w:rsid w:val="007956B0"/>
    <w:rsid w:val="00797DF0"/>
    <w:rsid w:val="007A37E9"/>
    <w:rsid w:val="007A5284"/>
    <w:rsid w:val="007B1648"/>
    <w:rsid w:val="007B3B7F"/>
    <w:rsid w:val="007B4808"/>
    <w:rsid w:val="007B534B"/>
    <w:rsid w:val="007B6847"/>
    <w:rsid w:val="007B7BAE"/>
    <w:rsid w:val="007C0B93"/>
    <w:rsid w:val="007C7A5C"/>
    <w:rsid w:val="007D0A86"/>
    <w:rsid w:val="007D1DE1"/>
    <w:rsid w:val="007D2FD2"/>
    <w:rsid w:val="007D5A45"/>
    <w:rsid w:val="007D6E28"/>
    <w:rsid w:val="007E004A"/>
    <w:rsid w:val="007E08AC"/>
    <w:rsid w:val="007F4C0B"/>
    <w:rsid w:val="007F4EDD"/>
    <w:rsid w:val="007F60CE"/>
    <w:rsid w:val="007F662D"/>
    <w:rsid w:val="007F68C7"/>
    <w:rsid w:val="007F7AFD"/>
    <w:rsid w:val="007F7C2C"/>
    <w:rsid w:val="00812755"/>
    <w:rsid w:val="00812B65"/>
    <w:rsid w:val="0081375F"/>
    <w:rsid w:val="0081458E"/>
    <w:rsid w:val="00817F2D"/>
    <w:rsid w:val="008212BB"/>
    <w:rsid w:val="008213C9"/>
    <w:rsid w:val="00823989"/>
    <w:rsid w:val="0082529E"/>
    <w:rsid w:val="00831269"/>
    <w:rsid w:val="0083424D"/>
    <w:rsid w:val="00835023"/>
    <w:rsid w:val="00837915"/>
    <w:rsid w:val="00840CCA"/>
    <w:rsid w:val="00840EB0"/>
    <w:rsid w:val="008417C3"/>
    <w:rsid w:val="0084184B"/>
    <w:rsid w:val="00843223"/>
    <w:rsid w:val="008435A0"/>
    <w:rsid w:val="00844AF4"/>
    <w:rsid w:val="008451AA"/>
    <w:rsid w:val="00846C61"/>
    <w:rsid w:val="00853B0A"/>
    <w:rsid w:val="008602D5"/>
    <w:rsid w:val="00861738"/>
    <w:rsid w:val="00862388"/>
    <w:rsid w:val="00862713"/>
    <w:rsid w:val="00862E36"/>
    <w:rsid w:val="00865739"/>
    <w:rsid w:val="008677B8"/>
    <w:rsid w:val="00871695"/>
    <w:rsid w:val="00872680"/>
    <w:rsid w:val="00877135"/>
    <w:rsid w:val="00877AB1"/>
    <w:rsid w:val="0088043B"/>
    <w:rsid w:val="008828C9"/>
    <w:rsid w:val="008851A6"/>
    <w:rsid w:val="00885D90"/>
    <w:rsid w:val="00887F16"/>
    <w:rsid w:val="00893765"/>
    <w:rsid w:val="00895E8A"/>
    <w:rsid w:val="00897308"/>
    <w:rsid w:val="00897CFE"/>
    <w:rsid w:val="008A052B"/>
    <w:rsid w:val="008A6380"/>
    <w:rsid w:val="008A7975"/>
    <w:rsid w:val="008B1A2F"/>
    <w:rsid w:val="008B33FF"/>
    <w:rsid w:val="008C2374"/>
    <w:rsid w:val="008C35C6"/>
    <w:rsid w:val="008C55F5"/>
    <w:rsid w:val="008C66AC"/>
    <w:rsid w:val="008C7275"/>
    <w:rsid w:val="008D101B"/>
    <w:rsid w:val="008D21AD"/>
    <w:rsid w:val="008D3210"/>
    <w:rsid w:val="008D4CAF"/>
    <w:rsid w:val="008D7462"/>
    <w:rsid w:val="008E492A"/>
    <w:rsid w:val="008E5C6A"/>
    <w:rsid w:val="008F06D4"/>
    <w:rsid w:val="008F08C7"/>
    <w:rsid w:val="008F2552"/>
    <w:rsid w:val="008F2CFE"/>
    <w:rsid w:val="008F5E62"/>
    <w:rsid w:val="008F6DD6"/>
    <w:rsid w:val="008F778F"/>
    <w:rsid w:val="008F7E32"/>
    <w:rsid w:val="00900186"/>
    <w:rsid w:val="00902AA4"/>
    <w:rsid w:val="00904362"/>
    <w:rsid w:val="00910C6B"/>
    <w:rsid w:val="00911306"/>
    <w:rsid w:val="0091208D"/>
    <w:rsid w:val="009123A3"/>
    <w:rsid w:val="009130B0"/>
    <w:rsid w:val="00917EF8"/>
    <w:rsid w:val="00922360"/>
    <w:rsid w:val="00924E33"/>
    <w:rsid w:val="0092627E"/>
    <w:rsid w:val="009276E8"/>
    <w:rsid w:val="00930046"/>
    <w:rsid w:val="0093094A"/>
    <w:rsid w:val="00932B48"/>
    <w:rsid w:val="009372DA"/>
    <w:rsid w:val="0094295F"/>
    <w:rsid w:val="0094392E"/>
    <w:rsid w:val="009463B8"/>
    <w:rsid w:val="00946527"/>
    <w:rsid w:val="009509A9"/>
    <w:rsid w:val="0095210E"/>
    <w:rsid w:val="009548FA"/>
    <w:rsid w:val="00955883"/>
    <w:rsid w:val="00957CCB"/>
    <w:rsid w:val="009628AC"/>
    <w:rsid w:val="0096346A"/>
    <w:rsid w:val="00965DDF"/>
    <w:rsid w:val="00980CC6"/>
    <w:rsid w:val="009828F3"/>
    <w:rsid w:val="00983070"/>
    <w:rsid w:val="009834EC"/>
    <w:rsid w:val="00986022"/>
    <w:rsid w:val="00991F35"/>
    <w:rsid w:val="009932C9"/>
    <w:rsid w:val="00993461"/>
    <w:rsid w:val="009949AB"/>
    <w:rsid w:val="00995AED"/>
    <w:rsid w:val="00997A13"/>
    <w:rsid w:val="009A16A9"/>
    <w:rsid w:val="009A7335"/>
    <w:rsid w:val="009B06CD"/>
    <w:rsid w:val="009B3FDD"/>
    <w:rsid w:val="009B4E94"/>
    <w:rsid w:val="009B54C5"/>
    <w:rsid w:val="009B6CB9"/>
    <w:rsid w:val="009B74DB"/>
    <w:rsid w:val="009B76A0"/>
    <w:rsid w:val="009B7F40"/>
    <w:rsid w:val="009C0195"/>
    <w:rsid w:val="009C086A"/>
    <w:rsid w:val="009C64E4"/>
    <w:rsid w:val="009D0E0A"/>
    <w:rsid w:val="009D1A73"/>
    <w:rsid w:val="009D5728"/>
    <w:rsid w:val="009D5B2F"/>
    <w:rsid w:val="009D6718"/>
    <w:rsid w:val="009E0519"/>
    <w:rsid w:val="009E0796"/>
    <w:rsid w:val="009E246D"/>
    <w:rsid w:val="009E26E7"/>
    <w:rsid w:val="009E3F9B"/>
    <w:rsid w:val="009E4A3D"/>
    <w:rsid w:val="009E5756"/>
    <w:rsid w:val="009E6D76"/>
    <w:rsid w:val="009F36F4"/>
    <w:rsid w:val="009F6283"/>
    <w:rsid w:val="00A02EAC"/>
    <w:rsid w:val="00A0386C"/>
    <w:rsid w:val="00A04721"/>
    <w:rsid w:val="00A060D0"/>
    <w:rsid w:val="00A06770"/>
    <w:rsid w:val="00A067D3"/>
    <w:rsid w:val="00A1000A"/>
    <w:rsid w:val="00A11B62"/>
    <w:rsid w:val="00A14E73"/>
    <w:rsid w:val="00A161C6"/>
    <w:rsid w:val="00A21304"/>
    <w:rsid w:val="00A24B37"/>
    <w:rsid w:val="00A25A10"/>
    <w:rsid w:val="00A26C6F"/>
    <w:rsid w:val="00A27676"/>
    <w:rsid w:val="00A30BE6"/>
    <w:rsid w:val="00A310D2"/>
    <w:rsid w:val="00A3555F"/>
    <w:rsid w:val="00A35BF9"/>
    <w:rsid w:val="00A3785F"/>
    <w:rsid w:val="00A400F2"/>
    <w:rsid w:val="00A41CE8"/>
    <w:rsid w:val="00A447BC"/>
    <w:rsid w:val="00A46C5E"/>
    <w:rsid w:val="00A53486"/>
    <w:rsid w:val="00A55A3E"/>
    <w:rsid w:val="00A60097"/>
    <w:rsid w:val="00A63CD0"/>
    <w:rsid w:val="00A63FA8"/>
    <w:rsid w:val="00A702A5"/>
    <w:rsid w:val="00A71286"/>
    <w:rsid w:val="00A71C45"/>
    <w:rsid w:val="00A72BA2"/>
    <w:rsid w:val="00A74DC0"/>
    <w:rsid w:val="00A76EF1"/>
    <w:rsid w:val="00A770A1"/>
    <w:rsid w:val="00A8299B"/>
    <w:rsid w:val="00A83DDC"/>
    <w:rsid w:val="00A905C2"/>
    <w:rsid w:val="00A91407"/>
    <w:rsid w:val="00A95681"/>
    <w:rsid w:val="00AA0A90"/>
    <w:rsid w:val="00AA1C9F"/>
    <w:rsid w:val="00AB5F76"/>
    <w:rsid w:val="00AB7805"/>
    <w:rsid w:val="00AC13A6"/>
    <w:rsid w:val="00AC3082"/>
    <w:rsid w:val="00AC66C7"/>
    <w:rsid w:val="00AC7A9A"/>
    <w:rsid w:val="00AD060A"/>
    <w:rsid w:val="00AD43B4"/>
    <w:rsid w:val="00AE4728"/>
    <w:rsid w:val="00AE4BC6"/>
    <w:rsid w:val="00AE5978"/>
    <w:rsid w:val="00AE728A"/>
    <w:rsid w:val="00AF02AA"/>
    <w:rsid w:val="00B00AF8"/>
    <w:rsid w:val="00B0395E"/>
    <w:rsid w:val="00B03DE6"/>
    <w:rsid w:val="00B04266"/>
    <w:rsid w:val="00B07F07"/>
    <w:rsid w:val="00B11914"/>
    <w:rsid w:val="00B131A5"/>
    <w:rsid w:val="00B13D01"/>
    <w:rsid w:val="00B15E8F"/>
    <w:rsid w:val="00B311FF"/>
    <w:rsid w:val="00B315F0"/>
    <w:rsid w:val="00B317D3"/>
    <w:rsid w:val="00B36C45"/>
    <w:rsid w:val="00B40F9A"/>
    <w:rsid w:val="00B4117F"/>
    <w:rsid w:val="00B41D55"/>
    <w:rsid w:val="00B42CFE"/>
    <w:rsid w:val="00B44E49"/>
    <w:rsid w:val="00B46D75"/>
    <w:rsid w:val="00B503EB"/>
    <w:rsid w:val="00B52F82"/>
    <w:rsid w:val="00B543D4"/>
    <w:rsid w:val="00B623D6"/>
    <w:rsid w:val="00B63324"/>
    <w:rsid w:val="00B63FFB"/>
    <w:rsid w:val="00B67FED"/>
    <w:rsid w:val="00B74190"/>
    <w:rsid w:val="00B757DE"/>
    <w:rsid w:val="00B80490"/>
    <w:rsid w:val="00B814A1"/>
    <w:rsid w:val="00B8258D"/>
    <w:rsid w:val="00B86FA7"/>
    <w:rsid w:val="00B87CA8"/>
    <w:rsid w:val="00B90912"/>
    <w:rsid w:val="00B91E8C"/>
    <w:rsid w:val="00B9213D"/>
    <w:rsid w:val="00B93671"/>
    <w:rsid w:val="00B971D9"/>
    <w:rsid w:val="00B97CD2"/>
    <w:rsid w:val="00BA1BB4"/>
    <w:rsid w:val="00BA3F3A"/>
    <w:rsid w:val="00BA415E"/>
    <w:rsid w:val="00BA730E"/>
    <w:rsid w:val="00BB0610"/>
    <w:rsid w:val="00BB1C5F"/>
    <w:rsid w:val="00BB3F7E"/>
    <w:rsid w:val="00BC11D0"/>
    <w:rsid w:val="00BC2037"/>
    <w:rsid w:val="00BC26B0"/>
    <w:rsid w:val="00BC4175"/>
    <w:rsid w:val="00BC4B62"/>
    <w:rsid w:val="00BC72E8"/>
    <w:rsid w:val="00BD050A"/>
    <w:rsid w:val="00BD332C"/>
    <w:rsid w:val="00BD6F81"/>
    <w:rsid w:val="00BE00BB"/>
    <w:rsid w:val="00BE1F4E"/>
    <w:rsid w:val="00BE28CE"/>
    <w:rsid w:val="00BE2C2D"/>
    <w:rsid w:val="00BE35F4"/>
    <w:rsid w:val="00BE5109"/>
    <w:rsid w:val="00BE5B77"/>
    <w:rsid w:val="00BE65B5"/>
    <w:rsid w:val="00BF3903"/>
    <w:rsid w:val="00C014A6"/>
    <w:rsid w:val="00C01B55"/>
    <w:rsid w:val="00C0599F"/>
    <w:rsid w:val="00C10A8E"/>
    <w:rsid w:val="00C14D40"/>
    <w:rsid w:val="00C21161"/>
    <w:rsid w:val="00C2733C"/>
    <w:rsid w:val="00C36213"/>
    <w:rsid w:val="00C4009E"/>
    <w:rsid w:val="00C51114"/>
    <w:rsid w:val="00C51A5B"/>
    <w:rsid w:val="00C52CB0"/>
    <w:rsid w:val="00C542C1"/>
    <w:rsid w:val="00C54835"/>
    <w:rsid w:val="00C566A6"/>
    <w:rsid w:val="00C56A49"/>
    <w:rsid w:val="00C60930"/>
    <w:rsid w:val="00C60D1F"/>
    <w:rsid w:val="00C634FF"/>
    <w:rsid w:val="00C63B76"/>
    <w:rsid w:val="00C73520"/>
    <w:rsid w:val="00C743BB"/>
    <w:rsid w:val="00C75AD4"/>
    <w:rsid w:val="00C776D7"/>
    <w:rsid w:val="00C81038"/>
    <w:rsid w:val="00C8483F"/>
    <w:rsid w:val="00C851E3"/>
    <w:rsid w:val="00C900B9"/>
    <w:rsid w:val="00C911D3"/>
    <w:rsid w:val="00C93966"/>
    <w:rsid w:val="00C94047"/>
    <w:rsid w:val="00C9451A"/>
    <w:rsid w:val="00C94DFE"/>
    <w:rsid w:val="00C953F5"/>
    <w:rsid w:val="00C95E35"/>
    <w:rsid w:val="00CA06BC"/>
    <w:rsid w:val="00CA549C"/>
    <w:rsid w:val="00CA59D5"/>
    <w:rsid w:val="00CA7431"/>
    <w:rsid w:val="00CB1025"/>
    <w:rsid w:val="00CC02C0"/>
    <w:rsid w:val="00CC2044"/>
    <w:rsid w:val="00CC36E2"/>
    <w:rsid w:val="00CC6A66"/>
    <w:rsid w:val="00CD1635"/>
    <w:rsid w:val="00CD2CB0"/>
    <w:rsid w:val="00CD5022"/>
    <w:rsid w:val="00CD5D8F"/>
    <w:rsid w:val="00CD6846"/>
    <w:rsid w:val="00CE11A9"/>
    <w:rsid w:val="00CE2291"/>
    <w:rsid w:val="00CE27FA"/>
    <w:rsid w:val="00CF0256"/>
    <w:rsid w:val="00CF2F34"/>
    <w:rsid w:val="00CF5E95"/>
    <w:rsid w:val="00CF6D76"/>
    <w:rsid w:val="00D00804"/>
    <w:rsid w:val="00D00D7F"/>
    <w:rsid w:val="00D03155"/>
    <w:rsid w:val="00D11133"/>
    <w:rsid w:val="00D12639"/>
    <w:rsid w:val="00D17757"/>
    <w:rsid w:val="00D22266"/>
    <w:rsid w:val="00D22339"/>
    <w:rsid w:val="00D24998"/>
    <w:rsid w:val="00D24E2F"/>
    <w:rsid w:val="00D27AEE"/>
    <w:rsid w:val="00D3192D"/>
    <w:rsid w:val="00D31945"/>
    <w:rsid w:val="00D32E84"/>
    <w:rsid w:val="00D34671"/>
    <w:rsid w:val="00D352C2"/>
    <w:rsid w:val="00D37C67"/>
    <w:rsid w:val="00D40125"/>
    <w:rsid w:val="00D439CE"/>
    <w:rsid w:val="00D46E3E"/>
    <w:rsid w:val="00D5107F"/>
    <w:rsid w:val="00D534AF"/>
    <w:rsid w:val="00D56412"/>
    <w:rsid w:val="00D56815"/>
    <w:rsid w:val="00D57479"/>
    <w:rsid w:val="00D61D18"/>
    <w:rsid w:val="00D62C44"/>
    <w:rsid w:val="00D63EC9"/>
    <w:rsid w:val="00D64CA8"/>
    <w:rsid w:val="00D668CF"/>
    <w:rsid w:val="00D67A84"/>
    <w:rsid w:val="00D750E0"/>
    <w:rsid w:val="00D76249"/>
    <w:rsid w:val="00D76E5A"/>
    <w:rsid w:val="00D8168D"/>
    <w:rsid w:val="00D839D1"/>
    <w:rsid w:val="00D85404"/>
    <w:rsid w:val="00D90523"/>
    <w:rsid w:val="00D907C9"/>
    <w:rsid w:val="00D91A66"/>
    <w:rsid w:val="00D945CE"/>
    <w:rsid w:val="00D95E29"/>
    <w:rsid w:val="00D96122"/>
    <w:rsid w:val="00D97916"/>
    <w:rsid w:val="00DA256C"/>
    <w:rsid w:val="00DA3327"/>
    <w:rsid w:val="00DA4BEA"/>
    <w:rsid w:val="00DA74B8"/>
    <w:rsid w:val="00DA768D"/>
    <w:rsid w:val="00DA7BD7"/>
    <w:rsid w:val="00DB2082"/>
    <w:rsid w:val="00DB33E0"/>
    <w:rsid w:val="00DB34FE"/>
    <w:rsid w:val="00DB3BCE"/>
    <w:rsid w:val="00DB5EF0"/>
    <w:rsid w:val="00DB6A7E"/>
    <w:rsid w:val="00DB6E48"/>
    <w:rsid w:val="00DB721E"/>
    <w:rsid w:val="00DB743A"/>
    <w:rsid w:val="00DB799F"/>
    <w:rsid w:val="00DC0207"/>
    <w:rsid w:val="00DC089B"/>
    <w:rsid w:val="00DD478A"/>
    <w:rsid w:val="00DD4BFB"/>
    <w:rsid w:val="00DD6FA2"/>
    <w:rsid w:val="00DE02D0"/>
    <w:rsid w:val="00DE0C34"/>
    <w:rsid w:val="00DE3C89"/>
    <w:rsid w:val="00DE42BE"/>
    <w:rsid w:val="00DE4458"/>
    <w:rsid w:val="00DE5F6B"/>
    <w:rsid w:val="00DF0EC4"/>
    <w:rsid w:val="00DF1194"/>
    <w:rsid w:val="00DF1CE8"/>
    <w:rsid w:val="00DF53D4"/>
    <w:rsid w:val="00DF5E94"/>
    <w:rsid w:val="00DF644F"/>
    <w:rsid w:val="00E071EA"/>
    <w:rsid w:val="00E1076F"/>
    <w:rsid w:val="00E10BC6"/>
    <w:rsid w:val="00E1217A"/>
    <w:rsid w:val="00E17A46"/>
    <w:rsid w:val="00E22741"/>
    <w:rsid w:val="00E22CB8"/>
    <w:rsid w:val="00E237AD"/>
    <w:rsid w:val="00E26E45"/>
    <w:rsid w:val="00E322A3"/>
    <w:rsid w:val="00E35492"/>
    <w:rsid w:val="00E370B1"/>
    <w:rsid w:val="00E41203"/>
    <w:rsid w:val="00E41E85"/>
    <w:rsid w:val="00E4295D"/>
    <w:rsid w:val="00E44E9F"/>
    <w:rsid w:val="00E46B80"/>
    <w:rsid w:val="00E46EC1"/>
    <w:rsid w:val="00E479C7"/>
    <w:rsid w:val="00E52B71"/>
    <w:rsid w:val="00E5386E"/>
    <w:rsid w:val="00E54C9B"/>
    <w:rsid w:val="00E5506A"/>
    <w:rsid w:val="00E55133"/>
    <w:rsid w:val="00E57AF8"/>
    <w:rsid w:val="00E62AAE"/>
    <w:rsid w:val="00E63CBE"/>
    <w:rsid w:val="00E644C4"/>
    <w:rsid w:val="00E6456C"/>
    <w:rsid w:val="00E65DDB"/>
    <w:rsid w:val="00E66A7A"/>
    <w:rsid w:val="00E66C4A"/>
    <w:rsid w:val="00E73126"/>
    <w:rsid w:val="00E77435"/>
    <w:rsid w:val="00E80118"/>
    <w:rsid w:val="00E81AA0"/>
    <w:rsid w:val="00E84383"/>
    <w:rsid w:val="00E843BC"/>
    <w:rsid w:val="00E8540D"/>
    <w:rsid w:val="00E87DA1"/>
    <w:rsid w:val="00E900FA"/>
    <w:rsid w:val="00E90DAC"/>
    <w:rsid w:val="00E938F6"/>
    <w:rsid w:val="00E969AC"/>
    <w:rsid w:val="00EA2A4B"/>
    <w:rsid w:val="00EA2CA7"/>
    <w:rsid w:val="00EA3BF4"/>
    <w:rsid w:val="00EA4132"/>
    <w:rsid w:val="00EB24F0"/>
    <w:rsid w:val="00EB662A"/>
    <w:rsid w:val="00EB74BD"/>
    <w:rsid w:val="00EC0622"/>
    <w:rsid w:val="00EC0D03"/>
    <w:rsid w:val="00EC7CE4"/>
    <w:rsid w:val="00ED228C"/>
    <w:rsid w:val="00ED34FB"/>
    <w:rsid w:val="00ED5E06"/>
    <w:rsid w:val="00ED6067"/>
    <w:rsid w:val="00ED7EDA"/>
    <w:rsid w:val="00EE0DE5"/>
    <w:rsid w:val="00EE4666"/>
    <w:rsid w:val="00EE5036"/>
    <w:rsid w:val="00EE7E0E"/>
    <w:rsid w:val="00EF06A1"/>
    <w:rsid w:val="00EF173D"/>
    <w:rsid w:val="00EF308B"/>
    <w:rsid w:val="00EF5BA6"/>
    <w:rsid w:val="00F02B04"/>
    <w:rsid w:val="00F06733"/>
    <w:rsid w:val="00F0718E"/>
    <w:rsid w:val="00F1441D"/>
    <w:rsid w:val="00F16619"/>
    <w:rsid w:val="00F21218"/>
    <w:rsid w:val="00F24FF0"/>
    <w:rsid w:val="00F252FE"/>
    <w:rsid w:val="00F2558B"/>
    <w:rsid w:val="00F2615D"/>
    <w:rsid w:val="00F26672"/>
    <w:rsid w:val="00F3091C"/>
    <w:rsid w:val="00F33014"/>
    <w:rsid w:val="00F3350E"/>
    <w:rsid w:val="00F350DE"/>
    <w:rsid w:val="00F354E1"/>
    <w:rsid w:val="00F356A9"/>
    <w:rsid w:val="00F35974"/>
    <w:rsid w:val="00F36109"/>
    <w:rsid w:val="00F37ADA"/>
    <w:rsid w:val="00F402B9"/>
    <w:rsid w:val="00F404F7"/>
    <w:rsid w:val="00F4237C"/>
    <w:rsid w:val="00F42C6C"/>
    <w:rsid w:val="00F51352"/>
    <w:rsid w:val="00F51CD4"/>
    <w:rsid w:val="00F56FE4"/>
    <w:rsid w:val="00F658E5"/>
    <w:rsid w:val="00F65E0A"/>
    <w:rsid w:val="00F67A55"/>
    <w:rsid w:val="00F70B84"/>
    <w:rsid w:val="00F70FE4"/>
    <w:rsid w:val="00F7150F"/>
    <w:rsid w:val="00F71A34"/>
    <w:rsid w:val="00F72083"/>
    <w:rsid w:val="00F72A21"/>
    <w:rsid w:val="00F76FFB"/>
    <w:rsid w:val="00F8180A"/>
    <w:rsid w:val="00F822E0"/>
    <w:rsid w:val="00F87F9E"/>
    <w:rsid w:val="00F902FB"/>
    <w:rsid w:val="00F9068D"/>
    <w:rsid w:val="00F912FB"/>
    <w:rsid w:val="00F914A0"/>
    <w:rsid w:val="00FA0F99"/>
    <w:rsid w:val="00FA3319"/>
    <w:rsid w:val="00FA3FE1"/>
    <w:rsid w:val="00FA6507"/>
    <w:rsid w:val="00FB1040"/>
    <w:rsid w:val="00FB1613"/>
    <w:rsid w:val="00FB2B04"/>
    <w:rsid w:val="00FB5B02"/>
    <w:rsid w:val="00FB6190"/>
    <w:rsid w:val="00FB65B0"/>
    <w:rsid w:val="00FB7D2E"/>
    <w:rsid w:val="00FC4334"/>
    <w:rsid w:val="00FC6116"/>
    <w:rsid w:val="00FC7B96"/>
    <w:rsid w:val="00FD115C"/>
    <w:rsid w:val="00FD4A9A"/>
    <w:rsid w:val="00FD5674"/>
    <w:rsid w:val="00FE4A62"/>
    <w:rsid w:val="00FE7929"/>
    <w:rsid w:val="00FF1A90"/>
    <w:rsid w:val="00FF489A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basedOn w:val="a0"/>
    <w:semiHidden/>
    <w:rsid w:val="004334D5"/>
    <w:rPr>
      <w:vertAlign w:val="superscript"/>
    </w:rPr>
  </w:style>
  <w:style w:type="character" w:styleId="a4">
    <w:name w:val="Hyperlink"/>
    <w:basedOn w:val="a0"/>
    <w:rsid w:val="004334D5"/>
    <w:rPr>
      <w:color w:val="0000FF"/>
      <w:u w:val="single"/>
    </w:rPr>
  </w:style>
  <w:style w:type="paragraph" w:styleId="a5">
    <w:name w:val="Normal (Web)"/>
    <w:basedOn w:val="a"/>
    <w:rsid w:val="004334D5"/>
    <w:pPr>
      <w:spacing w:before="100" w:beforeAutospacing="1" w:after="100" w:afterAutospacing="1"/>
    </w:pPr>
  </w:style>
  <w:style w:type="table" w:styleId="a6">
    <w:name w:val="Table Grid"/>
    <w:basedOn w:val="a1"/>
    <w:rsid w:val="0043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вторскийТекст"/>
    <w:basedOn w:val="a"/>
    <w:rsid w:val="0043370A"/>
    <w:pPr>
      <w:ind w:firstLine="567"/>
      <w:jc w:val="both"/>
    </w:pPr>
    <w:rPr>
      <w:sz w:val="28"/>
      <w:szCs w:val="20"/>
    </w:rPr>
  </w:style>
  <w:style w:type="paragraph" w:customStyle="1" w:styleId="a8">
    <w:name w:val="Авторский текст"/>
    <w:basedOn w:val="a"/>
    <w:rsid w:val="004B5B39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1">
    <w:name w:val="Стиль1"/>
    <w:basedOn w:val="a"/>
    <w:rsid w:val="004B5B39"/>
    <w:pPr>
      <w:spacing w:line="360" w:lineRule="auto"/>
      <w:ind w:firstLine="720"/>
      <w:jc w:val="both"/>
    </w:pPr>
    <w:rPr>
      <w:szCs w:val="20"/>
    </w:rPr>
  </w:style>
  <w:style w:type="paragraph" w:styleId="a9">
    <w:name w:val="footnote text"/>
    <w:basedOn w:val="a"/>
    <w:link w:val="aa"/>
    <w:rsid w:val="006F65F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F65FE"/>
  </w:style>
  <w:style w:type="paragraph" w:customStyle="1" w:styleId="FR1">
    <w:name w:val="FR1"/>
    <w:rsid w:val="00283EB5"/>
    <w:pPr>
      <w:widowControl w:val="0"/>
      <w:jc w:val="both"/>
    </w:pPr>
    <w:rPr>
      <w:rFonts w:ascii="Arial" w:hAnsi="Arial"/>
      <w:b/>
      <w:snapToGrid w:val="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4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otnote reference"/>
    <w:basedOn w:val="a0"/>
    <w:semiHidden/>
    <w:rsid w:val="004334D5"/>
    <w:rPr>
      <w:vertAlign w:val="superscript"/>
    </w:rPr>
  </w:style>
  <w:style w:type="character" w:styleId="a4">
    <w:name w:val="Hyperlink"/>
    <w:basedOn w:val="a0"/>
    <w:rsid w:val="004334D5"/>
    <w:rPr>
      <w:color w:val="0000FF"/>
      <w:u w:val="single"/>
    </w:rPr>
  </w:style>
  <w:style w:type="paragraph" w:styleId="a5">
    <w:name w:val="Normal (Web)"/>
    <w:basedOn w:val="a"/>
    <w:rsid w:val="004334D5"/>
    <w:pPr>
      <w:spacing w:before="100" w:beforeAutospacing="1" w:after="100" w:afterAutospacing="1"/>
    </w:pPr>
  </w:style>
  <w:style w:type="table" w:styleId="a6">
    <w:name w:val="Table Grid"/>
    <w:basedOn w:val="a1"/>
    <w:rsid w:val="0043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вторскийТекст"/>
    <w:basedOn w:val="a"/>
    <w:rsid w:val="0043370A"/>
    <w:pPr>
      <w:ind w:firstLine="567"/>
      <w:jc w:val="both"/>
    </w:pPr>
    <w:rPr>
      <w:sz w:val="28"/>
      <w:szCs w:val="20"/>
    </w:rPr>
  </w:style>
  <w:style w:type="paragraph" w:customStyle="1" w:styleId="a8">
    <w:name w:val="Авторский текст"/>
    <w:basedOn w:val="a"/>
    <w:rsid w:val="004B5B39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1">
    <w:name w:val="Стиль1"/>
    <w:basedOn w:val="a"/>
    <w:rsid w:val="004B5B39"/>
    <w:pPr>
      <w:spacing w:line="360" w:lineRule="auto"/>
      <w:ind w:firstLine="720"/>
      <w:jc w:val="both"/>
    </w:pPr>
    <w:rPr>
      <w:szCs w:val="20"/>
    </w:rPr>
  </w:style>
  <w:style w:type="paragraph" w:styleId="a9">
    <w:name w:val="footnote text"/>
    <w:basedOn w:val="a"/>
    <w:link w:val="aa"/>
    <w:rsid w:val="006F65F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F65FE"/>
  </w:style>
  <w:style w:type="paragraph" w:customStyle="1" w:styleId="FR1">
    <w:name w:val="FR1"/>
    <w:rsid w:val="00283EB5"/>
    <w:pPr>
      <w:widowControl w:val="0"/>
      <w:jc w:val="both"/>
    </w:pPr>
    <w:rPr>
      <w:rFonts w:ascii="Arial" w:hAnsi="Arial"/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C650094E52D55C2FB64F28387E704A58CBE235722FDE4C7E576FDECDE17959723E75EDC72EFC670n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7050</Words>
  <Characters>40189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Microsoft</Company>
  <LinksUpToDate>false</LinksUpToDate>
  <CharactersWithSpaces>47145</CharactersWithSpaces>
  <SharedDoc>false</SharedDoc>
  <HLinks>
    <vt:vector size="6" baseType="variant">
      <vt:variant>
        <vt:i4>2687028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consultantplus://offline/ref=ED6C650094E52D55C2FB64F28387E704A58CBE235722FDE4C7E576FDECDE17959723E75EDC72EFC670n0G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Андрей</cp:lastModifiedBy>
  <cp:revision>2</cp:revision>
  <cp:lastPrinted>2014-04-18T04:25:00Z</cp:lastPrinted>
  <dcterms:created xsi:type="dcterms:W3CDTF">2015-12-10T08:04:00Z</dcterms:created>
  <dcterms:modified xsi:type="dcterms:W3CDTF">2015-12-10T08:04:00Z</dcterms:modified>
</cp:coreProperties>
</file>